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D" w:rsidRPr="00C22CE4" w:rsidRDefault="004C2A2D" w:rsidP="004C2A2D">
      <w:pPr>
        <w:rPr>
          <w:rFonts w:asciiTheme="majorHAnsi" w:hAnsiTheme="majorHAnsi"/>
          <w:b/>
        </w:rPr>
      </w:pPr>
    </w:p>
    <w:p w:rsidR="00017B05" w:rsidRPr="00C22CE4" w:rsidRDefault="00537420" w:rsidP="004C2A2D">
      <w:pPr>
        <w:rPr>
          <w:rFonts w:asciiTheme="majorHAnsi" w:hAnsiTheme="majorHAnsi"/>
          <w:b/>
        </w:rPr>
      </w:pPr>
      <w:r w:rsidRPr="00C22CE4">
        <w:rPr>
          <w:rFonts w:asciiTheme="majorHAnsi" w:hAnsiTheme="majorHAnsi"/>
          <w:b/>
          <w:noProof/>
          <w:lang w:val="ro-RO" w:eastAsia="ro-RO"/>
        </w:rPr>
        <w:drawing>
          <wp:anchor distT="0" distB="0" distL="114300" distR="114300" simplePos="0" relativeHeight="251659264" behindDoc="1" locked="0" layoutInCell="1" allowOverlap="1">
            <wp:simplePos x="0" y="0"/>
            <wp:positionH relativeFrom="margin">
              <wp:posOffset>2447925</wp:posOffset>
            </wp:positionH>
            <wp:positionV relativeFrom="paragraph">
              <wp:posOffset>308610</wp:posOffset>
            </wp:positionV>
            <wp:extent cx="1495425" cy="522605"/>
            <wp:effectExtent l="19050" t="0" r="952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522605"/>
                    </a:xfrm>
                    <a:prstGeom prst="rect">
                      <a:avLst/>
                    </a:prstGeom>
                    <a:noFill/>
                    <a:ln>
                      <a:noFill/>
                    </a:ln>
                  </pic:spPr>
                </pic:pic>
              </a:graphicData>
            </a:graphic>
          </wp:anchor>
        </w:drawing>
      </w:r>
    </w:p>
    <w:p w:rsidR="008F2E8B" w:rsidRPr="00C22CE4" w:rsidRDefault="00537420" w:rsidP="008F2E8B">
      <w:pPr>
        <w:pStyle w:val="Header"/>
        <w:tabs>
          <w:tab w:val="right" w:pos="9119"/>
        </w:tabs>
        <w:spacing w:after="120"/>
        <w:ind w:left="11" w:right="573" w:hanging="11"/>
        <w:rPr>
          <w:rFonts w:asciiTheme="majorHAnsi" w:hAnsiTheme="majorHAnsi"/>
          <w:sz w:val="24"/>
          <w:szCs w:val="24"/>
        </w:rPr>
      </w:pPr>
      <w:r w:rsidRPr="00C22CE4">
        <w:rPr>
          <w:rFonts w:asciiTheme="majorHAnsi" w:hAnsiTheme="majorHAnsi"/>
          <w:noProof/>
          <w:sz w:val="24"/>
          <w:szCs w:val="24"/>
          <w:lang w:eastAsia="ro-RO"/>
        </w:rPr>
        <w:drawing>
          <wp:anchor distT="0" distB="0" distL="114300" distR="114300" simplePos="0" relativeHeight="251663360" behindDoc="0" locked="0" layoutInCell="1" allowOverlap="1">
            <wp:simplePos x="0" y="0"/>
            <wp:positionH relativeFrom="column">
              <wp:posOffset>1590675</wp:posOffset>
            </wp:positionH>
            <wp:positionV relativeFrom="paragraph">
              <wp:posOffset>31750</wp:posOffset>
            </wp:positionV>
            <wp:extent cx="771525" cy="771525"/>
            <wp:effectExtent l="19050" t="0" r="9525"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C22CE4">
        <w:rPr>
          <w:rFonts w:asciiTheme="majorHAnsi" w:hAnsiTheme="majorHAnsi"/>
          <w:noProof/>
          <w:sz w:val="24"/>
          <w:szCs w:val="24"/>
          <w:lang w:eastAsia="ro-RO"/>
        </w:rPr>
        <w:drawing>
          <wp:anchor distT="0" distB="0" distL="114300" distR="114300" simplePos="0" relativeHeight="251660288" behindDoc="1" locked="0" layoutInCell="1" allowOverlap="1">
            <wp:simplePos x="0" y="0"/>
            <wp:positionH relativeFrom="column">
              <wp:posOffset>4210050</wp:posOffset>
            </wp:positionH>
            <wp:positionV relativeFrom="paragraph">
              <wp:posOffset>31750</wp:posOffset>
            </wp:positionV>
            <wp:extent cx="1066800" cy="800100"/>
            <wp:effectExtent l="19050" t="0" r="0" b="0"/>
            <wp:wrapTight wrapText="bothSides">
              <wp:wrapPolygon edited="0">
                <wp:start x="-386" y="0"/>
                <wp:lineTo x="-386" y="21086"/>
                <wp:lineTo x="21600" y="21086"/>
                <wp:lineTo x="21600" y="0"/>
                <wp:lineTo x="-386"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anchor>
        </w:drawing>
      </w:r>
      <w:r w:rsidRPr="00C22CE4">
        <w:rPr>
          <w:rFonts w:asciiTheme="majorHAnsi" w:hAnsiTheme="majorHAnsi"/>
          <w:noProof/>
          <w:sz w:val="24"/>
          <w:szCs w:val="24"/>
          <w:lang w:eastAsia="ro-RO"/>
        </w:rPr>
        <w:drawing>
          <wp:anchor distT="0" distB="0" distL="114300" distR="114300" simplePos="0" relativeHeight="251661312" behindDoc="0" locked="0" layoutInCell="1" allowOverlap="1">
            <wp:simplePos x="0" y="0"/>
            <wp:positionH relativeFrom="column">
              <wp:posOffset>5324475</wp:posOffset>
            </wp:positionH>
            <wp:positionV relativeFrom="paragraph">
              <wp:posOffset>79375</wp:posOffset>
            </wp:positionV>
            <wp:extent cx="981075" cy="571500"/>
            <wp:effectExtent l="19050" t="0" r="9525" b="0"/>
            <wp:wrapSquare wrapText="bothSides"/>
            <wp:docPr id="5" name="Picture 2" descr="C:\Users\VicePrimarIonut\Desktop\sigla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ePrimarIonut\Desktop\sigla FLAG.jpg"/>
                    <pic:cNvPicPr>
                      <a:picLocks noChangeAspect="1" noChangeArrowheads="1"/>
                    </pic:cNvPicPr>
                  </pic:nvPicPr>
                  <pic:blipFill>
                    <a:blip r:embed="rId8" cstate="print"/>
                    <a:srcRect/>
                    <a:stretch>
                      <a:fillRect/>
                    </a:stretch>
                  </pic:blipFill>
                  <pic:spPr bwMode="auto">
                    <a:xfrm>
                      <a:off x="0" y="0"/>
                      <a:ext cx="981075" cy="571500"/>
                    </a:xfrm>
                    <a:prstGeom prst="rect">
                      <a:avLst/>
                    </a:prstGeom>
                    <a:noFill/>
                    <a:ln w="9525">
                      <a:noFill/>
                      <a:miter lim="800000"/>
                      <a:headEnd/>
                      <a:tailEnd/>
                    </a:ln>
                  </pic:spPr>
                </pic:pic>
              </a:graphicData>
            </a:graphic>
          </wp:anchor>
        </w:drawing>
      </w:r>
      <w:r w:rsidRPr="00C22CE4">
        <w:rPr>
          <w:rFonts w:asciiTheme="majorHAnsi" w:hAnsiTheme="majorHAnsi"/>
          <w:noProof/>
          <w:sz w:val="24"/>
          <w:szCs w:val="24"/>
          <w:lang w:eastAsia="ro-RO"/>
        </w:rPr>
        <w:drawing>
          <wp:anchor distT="0" distB="0" distL="114300" distR="114300" simplePos="0" relativeHeight="251662336" behindDoc="0" locked="0" layoutInCell="1" allowOverlap="1">
            <wp:simplePos x="0" y="0"/>
            <wp:positionH relativeFrom="column">
              <wp:posOffset>209550</wp:posOffset>
            </wp:positionH>
            <wp:positionV relativeFrom="paragraph">
              <wp:posOffset>79375</wp:posOffset>
            </wp:positionV>
            <wp:extent cx="944880" cy="752475"/>
            <wp:effectExtent l="19050" t="0" r="7620" b="0"/>
            <wp:wrapSquare wrapText="bothSides"/>
            <wp:docPr id="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752475"/>
                    </a:xfrm>
                    <a:prstGeom prst="rect">
                      <a:avLst/>
                    </a:prstGeom>
                    <a:noFill/>
                    <a:ln>
                      <a:noFill/>
                    </a:ln>
                  </pic:spPr>
                </pic:pic>
              </a:graphicData>
            </a:graphic>
          </wp:anchor>
        </w:drawing>
      </w:r>
      <w:r w:rsidR="008F2E8B" w:rsidRPr="00C22CE4">
        <w:rPr>
          <w:rFonts w:asciiTheme="majorHAnsi" w:hAnsiTheme="majorHAnsi"/>
          <w:sz w:val="24"/>
          <w:szCs w:val="24"/>
        </w:rPr>
        <w:t xml:space="preserve">                    </w:t>
      </w:r>
      <w:r w:rsidR="008F2E8B" w:rsidRPr="00C22CE4">
        <w:rPr>
          <w:rFonts w:asciiTheme="majorHAnsi" w:hAnsiTheme="majorHAnsi"/>
          <w:sz w:val="24"/>
          <w:szCs w:val="24"/>
        </w:rPr>
        <w:tab/>
      </w:r>
    </w:p>
    <w:p w:rsidR="00537420" w:rsidRPr="00C22CE4" w:rsidRDefault="007601A1" w:rsidP="00537420">
      <w:pPr>
        <w:ind w:left="-720"/>
        <w:rPr>
          <w:rFonts w:asciiTheme="majorHAnsi" w:hAnsiTheme="majorHAnsi" w:cs="Arial"/>
          <w:b/>
        </w:rPr>
      </w:pPr>
      <w:r w:rsidRPr="00C22CE4">
        <w:rPr>
          <w:rFonts w:asciiTheme="majorHAnsi" w:hAnsiTheme="majorHAnsi" w:cs="Arial"/>
          <w:b/>
        </w:rPr>
        <w:t xml:space="preserve">           </w:t>
      </w:r>
      <w:r w:rsidR="00EF3FDF" w:rsidRPr="00C22CE4">
        <w:rPr>
          <w:rFonts w:asciiTheme="majorHAnsi" w:hAnsiTheme="majorHAnsi" w:cs="Arial"/>
          <w:b/>
        </w:rPr>
        <w:t xml:space="preserve"> </w:t>
      </w:r>
      <w:r w:rsidRPr="00C22CE4">
        <w:rPr>
          <w:rFonts w:asciiTheme="majorHAnsi" w:hAnsiTheme="majorHAnsi" w:cs="Arial"/>
          <w:b/>
        </w:rPr>
        <w:t xml:space="preserve">     </w:t>
      </w:r>
      <w:r w:rsidR="00A81119" w:rsidRPr="00C22CE4">
        <w:rPr>
          <w:rFonts w:asciiTheme="majorHAnsi" w:hAnsiTheme="majorHAnsi" w:cs="Arial"/>
          <w:b/>
        </w:rPr>
        <w:t xml:space="preserve">     </w:t>
      </w:r>
    </w:p>
    <w:p w:rsidR="00BE6C27" w:rsidRPr="00C22CE4" w:rsidRDefault="00BE6C27" w:rsidP="001C0E61">
      <w:pPr>
        <w:rPr>
          <w:rFonts w:asciiTheme="majorHAnsi" w:hAnsiTheme="majorHAnsi"/>
          <w:b/>
        </w:rPr>
      </w:pPr>
      <w:proofErr w:type="gramStart"/>
      <w:r w:rsidRPr="00C22CE4">
        <w:rPr>
          <w:rFonts w:asciiTheme="majorHAnsi" w:hAnsiTheme="majorHAnsi"/>
          <w:b/>
        </w:rPr>
        <w:t>ASOCIATIA  GIURGIU</w:t>
      </w:r>
      <w:proofErr w:type="gramEnd"/>
      <w:r w:rsidRPr="00C22CE4">
        <w:rPr>
          <w:rFonts w:asciiTheme="majorHAnsi" w:hAnsiTheme="majorHAnsi"/>
          <w:b/>
        </w:rPr>
        <w:t xml:space="preserve"> TRADITIA  PESCUITULUI DUNAREAN</w:t>
      </w:r>
    </w:p>
    <w:p w:rsidR="00BE6C27" w:rsidRPr="00C22CE4" w:rsidRDefault="00BE6C27" w:rsidP="001C0E61">
      <w:pPr>
        <w:rPr>
          <w:rFonts w:asciiTheme="majorHAnsi" w:hAnsiTheme="majorHAnsi"/>
          <w:b/>
        </w:rPr>
      </w:pPr>
      <w:r w:rsidRPr="00C22CE4">
        <w:rPr>
          <w:rFonts w:asciiTheme="majorHAnsi" w:hAnsiTheme="majorHAnsi"/>
          <w:b/>
        </w:rPr>
        <w:t xml:space="preserve">Sediu social: B-dul. Mihai </w:t>
      </w:r>
      <w:proofErr w:type="gramStart"/>
      <w:r w:rsidRPr="00C22CE4">
        <w:rPr>
          <w:rFonts w:asciiTheme="majorHAnsi" w:hAnsiTheme="majorHAnsi"/>
          <w:b/>
        </w:rPr>
        <w:t>Viteazu ,</w:t>
      </w:r>
      <w:proofErr w:type="gramEnd"/>
      <w:r w:rsidRPr="00C22CE4">
        <w:rPr>
          <w:rFonts w:asciiTheme="majorHAnsi" w:hAnsiTheme="majorHAnsi"/>
          <w:b/>
        </w:rPr>
        <w:t xml:space="preserve"> nr. 4, bl.B1, etaj 4, camera 12</w:t>
      </w:r>
      <w:proofErr w:type="gramStart"/>
      <w:r w:rsidRPr="00C22CE4">
        <w:rPr>
          <w:rFonts w:asciiTheme="majorHAnsi" w:hAnsiTheme="majorHAnsi"/>
          <w:b/>
        </w:rPr>
        <w:t>,  Giurgiu</w:t>
      </w:r>
      <w:proofErr w:type="gramEnd"/>
    </w:p>
    <w:p w:rsidR="00BE6C27" w:rsidRPr="00C22CE4" w:rsidRDefault="00BE6C27" w:rsidP="001C0E61">
      <w:pPr>
        <w:rPr>
          <w:rFonts w:asciiTheme="majorHAnsi" w:hAnsiTheme="majorHAnsi"/>
          <w:b/>
          <w:lang w:eastAsia="ro-RO"/>
        </w:rPr>
      </w:pPr>
      <w:r w:rsidRPr="00C22CE4">
        <w:rPr>
          <w:rFonts w:asciiTheme="majorHAnsi" w:hAnsiTheme="majorHAnsi"/>
          <w:b/>
        </w:rPr>
        <w:t>Punct de lucru: Str. Mircea cel Bătrân nr. 21</w:t>
      </w:r>
    </w:p>
    <w:p w:rsidR="00BE6C27" w:rsidRPr="00C22CE4" w:rsidRDefault="00BE6C27" w:rsidP="001C0E61">
      <w:pPr>
        <w:rPr>
          <w:rFonts w:asciiTheme="majorHAnsi" w:hAnsiTheme="majorHAnsi"/>
        </w:rPr>
      </w:pPr>
      <w:r w:rsidRPr="00C22CE4">
        <w:rPr>
          <w:rFonts w:asciiTheme="majorHAnsi" w:hAnsiTheme="majorHAnsi"/>
          <w:b/>
        </w:rPr>
        <w:t>Tel: 0722143087</w:t>
      </w:r>
      <w:proofErr w:type="gramStart"/>
      <w:r w:rsidRPr="00C22CE4">
        <w:rPr>
          <w:rFonts w:asciiTheme="majorHAnsi" w:hAnsiTheme="majorHAnsi"/>
          <w:b/>
        </w:rPr>
        <w:t>;  e</w:t>
      </w:r>
      <w:proofErr w:type="gramEnd"/>
      <w:r w:rsidRPr="00C22CE4">
        <w:rPr>
          <w:rFonts w:asciiTheme="majorHAnsi" w:hAnsiTheme="majorHAnsi"/>
          <w:b/>
        </w:rPr>
        <w:t>-mail: glgiurgiu@gmail.com</w:t>
      </w:r>
    </w:p>
    <w:p w:rsidR="00BE6C27" w:rsidRPr="00C22CE4" w:rsidRDefault="00BE6C27" w:rsidP="001C0E61">
      <w:pPr>
        <w:rPr>
          <w:rFonts w:asciiTheme="majorHAnsi" w:hAnsiTheme="majorHAnsi"/>
          <w:color w:val="000000"/>
        </w:rPr>
      </w:pPr>
    </w:p>
    <w:p w:rsidR="00590834" w:rsidRPr="00C22CE4" w:rsidRDefault="00CA639D" w:rsidP="0084663F">
      <w:pPr>
        <w:tabs>
          <w:tab w:val="left" w:pos="993"/>
          <w:tab w:val="left" w:pos="1276"/>
        </w:tabs>
        <w:rPr>
          <w:rFonts w:asciiTheme="majorHAnsi" w:hAnsiTheme="majorHAnsi" w:cs="Arial"/>
          <w:b/>
        </w:rPr>
      </w:pPr>
      <w:r w:rsidRPr="00C22CE4">
        <w:rPr>
          <w:rFonts w:asciiTheme="majorHAnsi" w:hAnsiTheme="majorHAnsi" w:cs="Arial"/>
          <w:b/>
        </w:rPr>
        <w:t xml:space="preserve">          </w:t>
      </w:r>
    </w:p>
    <w:p w:rsidR="001C0E61" w:rsidRPr="00C22CE4" w:rsidRDefault="001C0E61" w:rsidP="001C0E61">
      <w:pPr>
        <w:jc w:val="center"/>
        <w:rPr>
          <w:rFonts w:asciiTheme="majorHAnsi" w:hAnsiTheme="majorHAnsi" w:cs="Arial"/>
          <w:b/>
          <w:bCs/>
          <w:lang w:val="ro-RO"/>
        </w:rPr>
      </w:pPr>
    </w:p>
    <w:p w:rsidR="001C0E61" w:rsidRPr="00C22CE4" w:rsidRDefault="001C0E61" w:rsidP="001C0E61">
      <w:pPr>
        <w:jc w:val="center"/>
        <w:rPr>
          <w:rFonts w:asciiTheme="majorHAnsi" w:hAnsiTheme="majorHAnsi" w:cs="Arial"/>
          <w:b/>
          <w:bCs/>
          <w:lang w:val="ro-RO"/>
        </w:rPr>
      </w:pPr>
    </w:p>
    <w:p w:rsidR="001C0E61" w:rsidRPr="00C22CE4" w:rsidRDefault="001C0E61" w:rsidP="001C0E61">
      <w:pPr>
        <w:jc w:val="center"/>
        <w:rPr>
          <w:rFonts w:asciiTheme="majorHAnsi" w:hAnsiTheme="majorHAnsi" w:cs="Arial"/>
          <w:b/>
          <w:bCs/>
          <w:lang w:val="ro-RO"/>
        </w:rPr>
      </w:pPr>
      <w:r w:rsidRPr="00C22CE4">
        <w:rPr>
          <w:rFonts w:asciiTheme="majorHAnsi" w:hAnsiTheme="majorHAnsi" w:cs="Arial"/>
          <w:b/>
          <w:bCs/>
          <w:lang w:val="ro-RO"/>
        </w:rPr>
        <w:t>APEL DE SELECTIE A CERERILOR DE FINANTARE</w:t>
      </w:r>
    </w:p>
    <w:p w:rsidR="001C0E61" w:rsidRPr="00C22CE4" w:rsidRDefault="001C0E61" w:rsidP="001C0E61">
      <w:pPr>
        <w:jc w:val="center"/>
        <w:rPr>
          <w:rFonts w:asciiTheme="majorHAnsi" w:hAnsiTheme="majorHAnsi" w:cs="Arial"/>
          <w:b/>
          <w:bCs/>
          <w:lang w:val="ro-RO"/>
        </w:rPr>
      </w:pPr>
    </w:p>
    <w:p w:rsidR="001C0E61" w:rsidRPr="00C22CE4" w:rsidRDefault="001C0E61" w:rsidP="001C0E61">
      <w:pPr>
        <w:jc w:val="both"/>
        <w:rPr>
          <w:rFonts w:asciiTheme="majorHAnsi" w:hAnsiTheme="majorHAnsi" w:cs="Arial"/>
          <w:lang w:val="ro-RO"/>
        </w:rPr>
      </w:pPr>
    </w:p>
    <w:p w:rsidR="001C0E61" w:rsidRPr="00C22CE4" w:rsidRDefault="001C0E61" w:rsidP="001C0E61">
      <w:pPr>
        <w:numPr>
          <w:ilvl w:val="0"/>
          <w:numId w:val="5"/>
        </w:numPr>
        <w:spacing w:line="360" w:lineRule="auto"/>
        <w:jc w:val="both"/>
        <w:rPr>
          <w:rFonts w:asciiTheme="majorHAnsi" w:hAnsiTheme="majorHAnsi" w:cs="Arial"/>
          <w:bCs/>
          <w:lang w:val="ro-RO"/>
        </w:rPr>
      </w:pPr>
      <w:r w:rsidRPr="00C22CE4">
        <w:rPr>
          <w:rFonts w:asciiTheme="majorHAnsi" w:hAnsiTheme="majorHAnsi" w:cs="Arial"/>
          <w:b/>
          <w:bCs/>
          <w:lang w:val="ro-RO"/>
        </w:rPr>
        <w:t>Data publicări:</w:t>
      </w:r>
      <w:r w:rsidRPr="00C22CE4">
        <w:rPr>
          <w:rFonts w:asciiTheme="majorHAnsi" w:hAnsiTheme="majorHAnsi" w:cs="Arial"/>
          <w:bCs/>
          <w:lang w:val="ro-RO"/>
        </w:rPr>
        <w:t xml:space="preserve"> 06.07.2018, ora 8.00</w:t>
      </w:r>
    </w:p>
    <w:p w:rsidR="001C0E61" w:rsidRPr="00C22CE4" w:rsidRDefault="001C0E61" w:rsidP="001C0E61">
      <w:pPr>
        <w:numPr>
          <w:ilvl w:val="0"/>
          <w:numId w:val="5"/>
        </w:numPr>
        <w:spacing w:line="360" w:lineRule="auto"/>
        <w:jc w:val="both"/>
        <w:rPr>
          <w:rFonts w:asciiTheme="majorHAnsi" w:hAnsiTheme="majorHAnsi" w:cs="Arial"/>
          <w:bCs/>
        </w:rPr>
      </w:pPr>
      <w:r w:rsidRPr="00C22CE4">
        <w:rPr>
          <w:rFonts w:asciiTheme="majorHAnsi" w:hAnsiTheme="majorHAnsi" w:cs="Arial"/>
          <w:b/>
          <w:bCs/>
          <w:lang w:val="ro-RO"/>
        </w:rPr>
        <w:t>Data limită de depunere a proiectelor</w:t>
      </w:r>
      <w:r w:rsidRPr="00C22CE4">
        <w:rPr>
          <w:rFonts w:asciiTheme="majorHAnsi" w:hAnsiTheme="majorHAnsi" w:cs="Arial"/>
          <w:bCs/>
          <w:lang w:val="ro-RO"/>
        </w:rPr>
        <w:t xml:space="preserve"> 28.12.2018, ora 16.00</w:t>
      </w:r>
    </w:p>
    <w:p w:rsidR="001C0E61" w:rsidRPr="00C22CE4" w:rsidRDefault="001C0E61" w:rsidP="001C0E61">
      <w:pPr>
        <w:numPr>
          <w:ilvl w:val="0"/>
          <w:numId w:val="5"/>
        </w:numPr>
        <w:spacing w:line="360" w:lineRule="auto"/>
        <w:jc w:val="both"/>
        <w:rPr>
          <w:rFonts w:asciiTheme="majorHAnsi" w:hAnsiTheme="majorHAnsi" w:cs="Arial"/>
          <w:b/>
          <w:bCs/>
          <w:lang w:val="ro-RO"/>
        </w:rPr>
      </w:pPr>
      <w:r w:rsidRPr="00C22CE4">
        <w:rPr>
          <w:rFonts w:asciiTheme="majorHAnsi" w:hAnsiTheme="majorHAnsi" w:cs="Arial"/>
          <w:b/>
          <w:bCs/>
          <w:lang w:val="ro-RO"/>
        </w:rPr>
        <w:t>Locul primirii proiectelor este</w:t>
      </w:r>
      <w:r w:rsidRPr="00C22CE4">
        <w:rPr>
          <w:rFonts w:asciiTheme="majorHAnsi" w:hAnsiTheme="majorHAnsi" w:cs="Arial"/>
          <w:bCs/>
          <w:lang w:val="ro-RO"/>
        </w:rPr>
        <w:t xml:space="preserve"> punctul de lucru al Asociației “Giurgiu – Traditia Pescuitului Dunarean”, Str. Mircea cel Batran nr. 21, de luni până vineri între 16:30-19:30</w:t>
      </w:r>
    </w:p>
    <w:p w:rsidR="001C0E61" w:rsidRPr="00C22CE4" w:rsidRDefault="001C0E61" w:rsidP="001C0E61">
      <w:pPr>
        <w:numPr>
          <w:ilvl w:val="0"/>
          <w:numId w:val="5"/>
        </w:numPr>
        <w:spacing w:line="360" w:lineRule="auto"/>
        <w:jc w:val="both"/>
        <w:rPr>
          <w:rFonts w:asciiTheme="majorHAnsi" w:hAnsiTheme="majorHAnsi" w:cs="Arial"/>
          <w:b/>
          <w:bCs/>
          <w:lang w:val="ro-RO"/>
        </w:rPr>
      </w:pPr>
      <w:r w:rsidRPr="00C22CE4">
        <w:rPr>
          <w:rFonts w:asciiTheme="majorHAnsi" w:hAnsiTheme="majorHAnsi" w:cs="Arial"/>
          <w:b/>
          <w:bCs/>
          <w:lang w:val="ro-RO"/>
        </w:rPr>
        <w:t>Fondul disponibil pentru :</w:t>
      </w:r>
    </w:p>
    <w:p w:rsidR="001C0E61" w:rsidRPr="00C22CE4" w:rsidRDefault="001C0E61" w:rsidP="001C0E61">
      <w:pPr>
        <w:spacing w:line="360" w:lineRule="auto"/>
        <w:ind w:firstLine="360"/>
        <w:jc w:val="both"/>
        <w:rPr>
          <w:rFonts w:asciiTheme="majorHAnsi" w:hAnsiTheme="majorHAnsi" w:cs="Arial"/>
          <w:bCs/>
          <w:lang w:val="ro-RO"/>
        </w:rPr>
      </w:pPr>
      <w:r w:rsidRPr="00C22CE4">
        <w:rPr>
          <w:rFonts w:asciiTheme="majorHAnsi" w:hAnsiTheme="majorHAnsi" w:cs="Arial"/>
          <w:b/>
          <w:bCs/>
          <w:lang w:val="ro-RO"/>
        </w:rPr>
        <w:t xml:space="preserve">Măsura 1 </w:t>
      </w:r>
      <w:r w:rsidRPr="00C22CE4">
        <w:rPr>
          <w:rFonts w:asciiTheme="majorHAnsi" w:hAnsiTheme="majorHAnsi" w:cs="Arial"/>
          <w:bCs/>
          <w:lang w:val="ro-RO"/>
        </w:rPr>
        <w:t xml:space="preserve">– </w:t>
      </w:r>
      <w:r w:rsidR="001357F2" w:rsidRPr="00C22CE4">
        <w:rPr>
          <w:rFonts w:asciiTheme="majorHAnsi" w:eastAsia="Arial" w:hAnsiTheme="majorHAnsi" w:cs="Arial"/>
        </w:rPr>
        <w:t>Diversificarea activităților și sprijinirea comunităților pescărești, crearea de valoare adăugată și de locuri de muncă în teritoriul FLAG</w:t>
      </w:r>
      <w:r w:rsidR="001357F2" w:rsidRPr="00C22CE4">
        <w:rPr>
          <w:rFonts w:asciiTheme="majorHAnsi" w:hAnsiTheme="majorHAnsi" w:cs="Arial"/>
        </w:rPr>
        <w:t xml:space="preserve">: 900.000,00 Euro / </w:t>
      </w:r>
      <w:r w:rsidR="001357F2" w:rsidRPr="00C22CE4">
        <w:rPr>
          <w:rFonts w:asciiTheme="majorHAnsi" w:eastAsia="Arial" w:hAnsiTheme="majorHAnsi" w:cs="Arial"/>
        </w:rPr>
        <w:t>4.012.650,00 lei</w:t>
      </w:r>
    </w:p>
    <w:p w:rsidR="001357F2" w:rsidRPr="00C22CE4" w:rsidRDefault="00624AC1" w:rsidP="001357F2">
      <w:pPr>
        <w:spacing w:line="360" w:lineRule="auto"/>
        <w:jc w:val="both"/>
        <w:rPr>
          <w:rFonts w:asciiTheme="majorHAnsi" w:hAnsiTheme="majorHAnsi" w:cs="Arial"/>
          <w:bCs/>
          <w:lang w:val="ro-RO"/>
        </w:rPr>
      </w:pPr>
      <w:r w:rsidRPr="00C22CE4">
        <w:rPr>
          <w:rFonts w:asciiTheme="majorHAnsi" w:hAnsiTheme="majorHAnsi" w:cs="Arial"/>
          <w:b/>
          <w:bCs/>
          <w:lang w:val="ro-RO"/>
        </w:rPr>
        <w:t xml:space="preserve">     </w:t>
      </w:r>
      <w:r w:rsidR="001C0E61" w:rsidRPr="00C22CE4">
        <w:rPr>
          <w:rFonts w:asciiTheme="majorHAnsi" w:hAnsiTheme="majorHAnsi" w:cs="Arial"/>
          <w:b/>
          <w:bCs/>
          <w:lang w:val="ro-RO"/>
        </w:rPr>
        <w:t>Măsura 2</w:t>
      </w:r>
      <w:r w:rsidR="001C0E61" w:rsidRPr="00C22CE4">
        <w:rPr>
          <w:rFonts w:asciiTheme="majorHAnsi" w:hAnsiTheme="majorHAnsi" w:cs="Arial"/>
          <w:bCs/>
          <w:lang w:val="ro-RO"/>
        </w:rPr>
        <w:t xml:space="preserve"> – </w:t>
      </w:r>
      <w:r w:rsidR="001357F2" w:rsidRPr="00C22CE4">
        <w:rPr>
          <w:rFonts w:asciiTheme="majorHAnsi" w:eastAsia="Arial" w:hAnsiTheme="majorHAnsi" w:cs="Arial"/>
        </w:rPr>
        <w:t>Promovarea zonei și a produselor pescărești din teritoriul FLAG: 400.000 Euro/ 1.783.400 LEI</w:t>
      </w:r>
    </w:p>
    <w:p w:rsidR="001357F2" w:rsidRPr="00C22CE4" w:rsidRDefault="001357F2" w:rsidP="001357F2">
      <w:pPr>
        <w:spacing w:line="360" w:lineRule="auto"/>
        <w:jc w:val="both"/>
        <w:rPr>
          <w:rFonts w:asciiTheme="majorHAnsi" w:hAnsiTheme="majorHAnsi" w:cs="Arial"/>
          <w:b/>
          <w:bCs/>
          <w:lang w:val="ro-RO"/>
        </w:rPr>
      </w:pPr>
    </w:p>
    <w:p w:rsidR="001C0E61" w:rsidRPr="00C22CE4" w:rsidRDefault="001C0E61" w:rsidP="001357F2">
      <w:pPr>
        <w:spacing w:line="360" w:lineRule="auto"/>
        <w:jc w:val="both"/>
        <w:rPr>
          <w:rFonts w:asciiTheme="majorHAnsi" w:hAnsiTheme="majorHAnsi" w:cs="Arial"/>
          <w:b/>
          <w:bCs/>
          <w:lang w:val="ro-RO"/>
        </w:rPr>
      </w:pPr>
      <w:r w:rsidRPr="00C22CE4">
        <w:rPr>
          <w:rFonts w:asciiTheme="majorHAnsi" w:hAnsiTheme="majorHAnsi" w:cs="Arial"/>
          <w:b/>
          <w:bCs/>
          <w:lang w:val="ro-RO"/>
        </w:rPr>
        <w:t xml:space="preserve">Documentele care vor fi atasate Cererii de finanţare sunt : </w:t>
      </w:r>
    </w:p>
    <w:p w:rsidR="001C0E61" w:rsidRPr="00C22CE4" w:rsidRDefault="006F39BA" w:rsidP="001C0E61">
      <w:pPr>
        <w:spacing w:line="360" w:lineRule="auto"/>
        <w:jc w:val="both"/>
        <w:rPr>
          <w:rFonts w:asciiTheme="majorHAnsi" w:hAnsiTheme="majorHAnsi" w:cs="Arial"/>
          <w:b/>
          <w:bCs/>
          <w:lang w:val="ro-RO"/>
        </w:rPr>
      </w:pPr>
      <w:r w:rsidRPr="00C22CE4">
        <w:rPr>
          <w:rFonts w:asciiTheme="majorHAnsi" w:hAnsiTheme="majorHAnsi" w:cs="Arial"/>
          <w:b/>
          <w:bCs/>
          <w:lang w:val="ro-RO"/>
        </w:rPr>
        <w:t xml:space="preserve">Pentru </w:t>
      </w:r>
      <w:r w:rsidR="00624AC1" w:rsidRPr="00C22CE4">
        <w:rPr>
          <w:rFonts w:asciiTheme="majorHAnsi" w:hAnsiTheme="majorHAnsi" w:cs="Arial"/>
          <w:b/>
          <w:bCs/>
          <w:lang w:val="ro-RO"/>
        </w:rPr>
        <w:t>Măsura 1</w:t>
      </w:r>
      <w:r w:rsidR="001C0E61" w:rsidRPr="00C22CE4">
        <w:rPr>
          <w:rFonts w:asciiTheme="majorHAnsi" w:hAnsiTheme="majorHAnsi" w:cs="Arial"/>
          <w:b/>
          <w:bCs/>
          <w:lang w:val="ro-RO"/>
        </w:rPr>
        <w:t xml:space="preserve"> : </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8"/>
      </w:tblGrid>
      <w:tr w:rsidR="00411B0C" w:rsidRPr="00C22CE4" w:rsidTr="000275CD">
        <w:trPr>
          <w:trHeight w:val="121"/>
          <w:jc w:val="center"/>
        </w:trPr>
        <w:tc>
          <w:tcPr>
            <w:tcW w:w="9838" w:type="dxa"/>
          </w:tcPr>
          <w:p w:rsidR="00411B0C" w:rsidRPr="00C22CE4" w:rsidRDefault="00411B0C" w:rsidP="00411B0C">
            <w:pPr>
              <w:pStyle w:val="ListParagraph"/>
              <w:numPr>
                <w:ilvl w:val="3"/>
                <w:numId w:val="7"/>
              </w:numPr>
              <w:autoSpaceDE w:val="0"/>
              <w:autoSpaceDN w:val="0"/>
              <w:adjustRightInd w:val="0"/>
              <w:spacing w:after="0"/>
              <w:ind w:left="313"/>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t xml:space="preserve">Formular Cerere de finanțare împreună cu: </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Anexa A - Declarație de angajament; </w:t>
            </w:r>
            <w:r w:rsidRPr="00C22CE4">
              <w:rPr>
                <w:rFonts w:asciiTheme="majorHAnsi" w:hAnsiTheme="majorHAnsi" w:cs="Arial"/>
              </w:rPr>
              <w:t>Anexa A.1 – Declaraţie acces public la rezultate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B - Declaraţie pe propria răspundere privind evitarea dublei finanțări</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C - Declaraţia de eligibilitate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D - Declaraţia privind respectarea principiului egalităţii de şanse</w:t>
            </w:r>
          </w:p>
          <w:p w:rsidR="00411B0C" w:rsidRPr="00C22CE4" w:rsidRDefault="00411B0C" w:rsidP="000275CD">
            <w:pPr>
              <w:autoSpaceDE w:val="0"/>
              <w:autoSpaceDN w:val="0"/>
              <w:adjustRightInd w:val="0"/>
              <w:jc w:val="both"/>
              <w:rPr>
                <w:rFonts w:asciiTheme="majorHAnsi" w:hAnsiTheme="majorHAnsi" w:cs="Arial"/>
                <w:bCs/>
                <w:color w:val="FF0000"/>
              </w:rPr>
            </w:pPr>
            <w:r w:rsidRPr="00C22CE4">
              <w:rPr>
                <w:rFonts w:asciiTheme="majorHAnsi" w:hAnsiTheme="majorHAnsi" w:cs="Arial"/>
                <w:bCs/>
                <w:color w:val="000000"/>
              </w:rPr>
              <w:t>Anexa E - Declarația pri</w:t>
            </w:r>
            <w:r w:rsidRPr="00C22CE4">
              <w:rPr>
                <w:rFonts w:asciiTheme="majorHAnsi" w:hAnsiTheme="majorHAnsi" w:cs="Arial"/>
                <w:bCs/>
              </w:rPr>
              <w:t>vind admisibilitatea cererii</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F - Declarație privind nedeductibilitatea TVA</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 - Declaraţie privind încadrarea întreprinderii în categoria IMM, după caz</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G1 – Declaraţie pe proprie raspundere privind ajutoarele de minimis</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G2 - Declaratie privind neincadrarea in intreprindere in dificultate</w:t>
            </w:r>
            <w:r w:rsidRPr="00C22CE4">
              <w:rPr>
                <w:rFonts w:asciiTheme="majorHAnsi" w:hAnsiTheme="majorHAnsi" w:cs="Arial"/>
                <w:bCs/>
                <w:color w:val="000000"/>
              </w:rPr>
              <w:tab/>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H - Bugetul indicativ al proiectului (pentru proiecte cu investitii)</w:t>
            </w:r>
          </w:p>
          <w:p w:rsidR="00411B0C" w:rsidRPr="00C22CE4" w:rsidRDefault="00411B0C" w:rsidP="000275CD">
            <w:pPr>
              <w:autoSpaceDE w:val="0"/>
              <w:autoSpaceDN w:val="0"/>
              <w:adjustRightInd w:val="0"/>
              <w:jc w:val="both"/>
              <w:rPr>
                <w:rFonts w:asciiTheme="majorHAnsi" w:hAnsiTheme="majorHAnsi" w:cs="Arial"/>
              </w:rPr>
            </w:pPr>
            <w:r w:rsidRPr="00C22CE4">
              <w:rPr>
                <w:rFonts w:asciiTheme="majorHAnsi" w:hAnsiTheme="majorHAnsi" w:cs="Arial"/>
                <w:bCs/>
                <w:color w:val="000000"/>
              </w:rPr>
              <w:t>Anexa H1 – Bugetul indicativ al proiectului (pentru proiecte fără investiții</w:t>
            </w:r>
            <w:r w:rsidRPr="00C22CE4">
              <w:rPr>
                <w:rFonts w:asciiTheme="majorHAnsi" w:hAnsiTheme="majorHAnsi" w:cs="Arial"/>
              </w:rPr>
              <w:t>)</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
              </w:rPr>
              <w:lastRenderedPageBreak/>
              <w:t>Anexele G1 si G2 se vor completa doar de catre acei beneficiari care se incadreaza in schema de minimis. Intreprinderile încadrate ca SIEG nu vor completa si depune Anexa G.</w:t>
            </w:r>
          </w:p>
        </w:tc>
      </w:tr>
      <w:tr w:rsidR="00411B0C" w:rsidRPr="00C22CE4" w:rsidTr="000275CD">
        <w:trPr>
          <w:trHeight w:val="121"/>
          <w:jc w:val="center"/>
        </w:trPr>
        <w:tc>
          <w:tcPr>
            <w:tcW w:w="9838" w:type="dxa"/>
          </w:tcPr>
          <w:p w:rsidR="00411B0C" w:rsidRPr="00C22CE4" w:rsidRDefault="00411B0C" w:rsidP="00411B0C">
            <w:pPr>
              <w:pStyle w:val="ListParagraph"/>
              <w:numPr>
                <w:ilvl w:val="3"/>
                <w:numId w:val="7"/>
              </w:numPr>
              <w:autoSpaceDE w:val="0"/>
              <w:autoSpaceDN w:val="0"/>
              <w:adjustRightInd w:val="0"/>
              <w:spacing w:after="0" w:line="240" w:lineRule="auto"/>
              <w:ind w:left="313"/>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lastRenderedPageBreak/>
              <w:t>Pentru solicitanții privați:</w:t>
            </w:r>
          </w:p>
          <w:p w:rsidR="00411B0C" w:rsidRPr="00C22CE4" w:rsidRDefault="00411B0C" w:rsidP="000275CD">
            <w:pPr>
              <w:pStyle w:val="ListParagraph"/>
              <w:autoSpaceDE w:val="0"/>
              <w:autoSpaceDN w:val="0"/>
              <w:adjustRightInd w:val="0"/>
              <w:ind w:left="0"/>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t>În cazul proiectelor cu construcții montaj se vor depune:</w:t>
            </w:r>
          </w:p>
          <w:p w:rsidR="00411B0C" w:rsidRPr="00C22CE4" w:rsidRDefault="00411B0C" w:rsidP="000275CD">
            <w:pPr>
              <w:pStyle w:val="ListParagraph"/>
              <w:autoSpaceDE w:val="0"/>
              <w:autoSpaceDN w:val="0"/>
              <w:adjustRightInd w:val="0"/>
              <w:ind w:left="0"/>
              <w:jc w:val="both"/>
              <w:rPr>
                <w:rFonts w:asciiTheme="majorHAnsi" w:eastAsiaTheme="minorHAnsi" w:hAnsiTheme="majorHAnsi" w:cs="Arial"/>
                <w:sz w:val="24"/>
                <w:szCs w:val="24"/>
              </w:rPr>
            </w:pPr>
            <w:r w:rsidRPr="00C22CE4">
              <w:rPr>
                <w:rFonts w:asciiTheme="majorHAnsi" w:hAnsiTheme="majorHAnsi" w:cs="Arial"/>
                <w:b/>
                <w:bCs/>
                <w:color w:val="000000"/>
                <w:sz w:val="24"/>
                <w:szCs w:val="24"/>
                <w:lang w:val="en-US"/>
              </w:rPr>
              <w:t xml:space="preserve">- </w:t>
            </w:r>
            <w:r w:rsidRPr="00C22CE4">
              <w:rPr>
                <w:rFonts w:asciiTheme="majorHAnsi" w:hAnsiTheme="majorHAnsi" w:cs="Arial"/>
                <w:b/>
                <w:sz w:val="24"/>
                <w:szCs w:val="24"/>
              </w:rPr>
              <w:t>Studiul de fezabilitate</w:t>
            </w:r>
            <w:r w:rsidRPr="00C22CE4">
              <w:rPr>
                <w:rFonts w:asciiTheme="majorHAnsi" w:hAnsiTheme="majorHAnsi" w:cs="Arial"/>
                <w:b/>
                <w:bCs/>
                <w:color w:val="000000"/>
                <w:sz w:val="24"/>
                <w:szCs w:val="24"/>
                <w:lang w:val="en-US"/>
              </w:rPr>
              <w:t xml:space="preserve"> privati </w:t>
            </w:r>
            <w:r w:rsidRPr="00C22CE4">
              <w:rPr>
                <w:rFonts w:asciiTheme="majorHAnsi" w:eastAsiaTheme="minorHAnsi" w:hAnsiTheme="majorHAnsi" w:cs="Arial"/>
                <w:sz w:val="24"/>
                <w:szCs w:val="24"/>
              </w:rPr>
              <w:t>conform HG 907/2016</w:t>
            </w:r>
            <w:r w:rsidRPr="00C22CE4">
              <w:rPr>
                <w:rFonts w:asciiTheme="majorHAnsi" w:hAnsiTheme="majorHAnsi" w:cs="Arial"/>
                <w:b/>
                <w:bCs/>
                <w:color w:val="000000"/>
                <w:sz w:val="24"/>
                <w:szCs w:val="24"/>
                <w:lang w:val="en-US"/>
              </w:rPr>
              <w:t xml:space="preserve"> (Anexa 3.1), </w:t>
            </w:r>
            <w:r w:rsidRPr="00C22CE4">
              <w:rPr>
                <w:rFonts w:asciiTheme="majorHAnsi" w:hAnsiTheme="majorHAnsi" w:cs="Arial"/>
                <w:bCs/>
                <w:color w:val="000000"/>
                <w:sz w:val="24"/>
                <w:szCs w:val="24"/>
                <w:lang w:val="en-US"/>
              </w:rPr>
              <w:t xml:space="preserve">însoțit de </w:t>
            </w:r>
            <w:r w:rsidRPr="00C22CE4">
              <w:rPr>
                <w:rFonts w:asciiTheme="majorHAnsi" w:eastAsiaTheme="minorHAnsi" w:hAnsiTheme="majorHAnsi" w:cs="Arial"/>
                <w:sz w:val="24"/>
                <w:szCs w:val="24"/>
              </w:rPr>
              <w:t>Anexe financiare (după machetele în format word și excel – Anexa 4,) întocmită conform Anexei 4A – Precizarea ipotezelor care au stat la baza întocmirii proiecțiilor financiare;</w:t>
            </w:r>
          </w:p>
          <w:p w:rsidR="00411B0C" w:rsidRPr="00C22CE4" w:rsidRDefault="00411B0C" w:rsidP="000275CD">
            <w:pPr>
              <w:pStyle w:val="ListParagraph"/>
              <w:autoSpaceDE w:val="0"/>
              <w:autoSpaceDN w:val="0"/>
              <w:adjustRightInd w:val="0"/>
              <w:ind w:left="0"/>
              <w:jc w:val="both"/>
              <w:rPr>
                <w:rFonts w:asciiTheme="majorHAnsi" w:hAnsiTheme="majorHAnsi" w:cs="Arial"/>
                <w:b/>
                <w:color w:val="000000"/>
                <w:sz w:val="24"/>
                <w:szCs w:val="24"/>
              </w:rPr>
            </w:pPr>
            <w:r w:rsidRPr="00C22CE4">
              <w:rPr>
                <w:rFonts w:asciiTheme="majorHAnsi" w:hAnsiTheme="majorHAnsi" w:cs="Arial"/>
                <w:b/>
                <w:color w:val="000000"/>
                <w:sz w:val="24"/>
                <w:szCs w:val="24"/>
              </w:rPr>
              <w:t>În cazul proiectelor fără lucrări de construcții montaj se va depune</w:t>
            </w:r>
          </w:p>
          <w:p w:rsidR="00411B0C" w:rsidRPr="00C22CE4" w:rsidRDefault="00411B0C" w:rsidP="000275CD">
            <w:pPr>
              <w:pStyle w:val="ListParagraph"/>
              <w:autoSpaceDE w:val="0"/>
              <w:autoSpaceDN w:val="0"/>
              <w:adjustRightInd w:val="0"/>
              <w:ind w:left="0"/>
              <w:jc w:val="both"/>
              <w:rPr>
                <w:rFonts w:asciiTheme="majorHAnsi" w:eastAsiaTheme="minorHAnsi" w:hAnsiTheme="majorHAnsi" w:cs="Arial"/>
                <w:sz w:val="24"/>
                <w:szCs w:val="24"/>
              </w:rPr>
            </w:pPr>
            <w:r w:rsidRPr="00C22CE4">
              <w:rPr>
                <w:rFonts w:asciiTheme="majorHAnsi" w:hAnsiTheme="majorHAnsi" w:cs="Arial"/>
                <w:b/>
                <w:color w:val="000000"/>
                <w:sz w:val="24"/>
                <w:szCs w:val="24"/>
              </w:rPr>
              <w:t xml:space="preserve">- </w:t>
            </w:r>
            <w:r w:rsidRPr="00C22CE4">
              <w:rPr>
                <w:rFonts w:asciiTheme="majorHAnsi" w:hAnsiTheme="majorHAnsi" w:cs="Arial"/>
                <w:b/>
                <w:bCs/>
                <w:color w:val="000000"/>
                <w:sz w:val="24"/>
                <w:szCs w:val="24"/>
                <w:lang w:val="en-US"/>
              </w:rPr>
              <w:t xml:space="preserve">Memoriul justificativ privați (Anexa 3A), </w:t>
            </w:r>
            <w:r w:rsidRPr="00C22CE4">
              <w:rPr>
                <w:rFonts w:asciiTheme="majorHAnsi" w:hAnsiTheme="majorHAnsi" w:cs="Arial"/>
                <w:bCs/>
                <w:color w:val="000000"/>
                <w:sz w:val="24"/>
                <w:szCs w:val="24"/>
                <w:lang w:val="en-US"/>
              </w:rPr>
              <w:t xml:space="preserve">însoțit de </w:t>
            </w:r>
            <w:r w:rsidRPr="00C22CE4">
              <w:rPr>
                <w:rFonts w:asciiTheme="majorHAnsi" w:eastAsiaTheme="minorHAnsi" w:hAnsiTheme="majorHAnsi" w:cs="Arial"/>
                <w:sz w:val="24"/>
                <w:szCs w:val="24"/>
              </w:rPr>
              <w:t>Anexe financiare (după machetele în format word și excel – Anexa 4) întocmită conform Anexei 4A – Precizarea ipotezelor care au stat la baza întocmirii proiecțiilor financiare;</w:t>
            </w:r>
          </w:p>
        </w:tc>
      </w:tr>
      <w:tr w:rsidR="00411B0C" w:rsidRPr="00C22CE4" w:rsidTr="000275CD">
        <w:trPr>
          <w:trHeight w:val="121"/>
          <w:jc w:val="center"/>
        </w:trPr>
        <w:tc>
          <w:tcPr>
            <w:tcW w:w="9838" w:type="dxa"/>
          </w:tcPr>
          <w:p w:rsidR="00411B0C" w:rsidRPr="00C22CE4" w:rsidRDefault="00411B0C" w:rsidP="00411B0C">
            <w:pPr>
              <w:pStyle w:val="ListParagraph"/>
              <w:numPr>
                <w:ilvl w:val="3"/>
                <w:numId w:val="7"/>
              </w:numPr>
              <w:autoSpaceDE w:val="0"/>
              <w:autoSpaceDN w:val="0"/>
              <w:adjustRightInd w:val="0"/>
              <w:spacing w:after="0"/>
              <w:ind w:left="313"/>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t>Pentru solicitanții publici se vor depune</w:t>
            </w:r>
          </w:p>
          <w:p w:rsidR="00411B0C" w:rsidRPr="00C22CE4" w:rsidRDefault="00411B0C" w:rsidP="000275CD">
            <w:pPr>
              <w:pStyle w:val="ListParagraph"/>
              <w:autoSpaceDE w:val="0"/>
              <w:autoSpaceDN w:val="0"/>
              <w:adjustRightInd w:val="0"/>
              <w:ind w:left="29"/>
              <w:jc w:val="both"/>
              <w:rPr>
                <w:rFonts w:asciiTheme="majorHAnsi" w:hAnsiTheme="majorHAnsi" w:cs="Arial"/>
                <w:sz w:val="24"/>
                <w:szCs w:val="24"/>
              </w:rPr>
            </w:pPr>
            <w:r w:rsidRPr="00C22CE4">
              <w:rPr>
                <w:rFonts w:asciiTheme="majorHAnsi" w:hAnsiTheme="majorHAnsi" w:cs="Arial"/>
                <w:sz w:val="24"/>
                <w:szCs w:val="24"/>
              </w:rPr>
              <w:t xml:space="preserve">- </w:t>
            </w:r>
            <w:r w:rsidRPr="00C22CE4">
              <w:rPr>
                <w:rFonts w:asciiTheme="majorHAnsi" w:hAnsiTheme="majorHAnsi" w:cs="Arial"/>
                <w:b/>
                <w:sz w:val="24"/>
                <w:szCs w:val="24"/>
              </w:rPr>
              <w:t>Studiul de fezabilitate</w:t>
            </w:r>
            <w:r w:rsidRPr="00C22CE4">
              <w:rPr>
                <w:rFonts w:asciiTheme="majorHAnsi" w:hAnsiTheme="majorHAnsi" w:cs="Arial"/>
                <w:sz w:val="24"/>
                <w:szCs w:val="24"/>
              </w:rPr>
              <w:t xml:space="preserve"> însoțit de devizul general şi devizele pe obiect ale investiţiei întocmite conform HG 907/2016 în cazul proiectelor cu lucrări de construcţii-montaj </w:t>
            </w:r>
            <w:r w:rsidRPr="00C22CE4">
              <w:rPr>
                <w:rFonts w:asciiTheme="majorHAnsi" w:hAnsiTheme="majorHAnsi" w:cs="Arial"/>
                <w:b/>
                <w:sz w:val="24"/>
                <w:szCs w:val="24"/>
              </w:rPr>
              <w:t>(Anexa 3);</w:t>
            </w:r>
            <w:r w:rsidRPr="00C22CE4">
              <w:rPr>
                <w:rFonts w:asciiTheme="majorHAnsi" w:hAnsiTheme="majorHAnsi" w:cs="Arial"/>
                <w:sz w:val="24"/>
                <w:szCs w:val="24"/>
              </w:rPr>
              <w:t xml:space="preserve"> </w:t>
            </w:r>
          </w:p>
          <w:p w:rsidR="00411B0C" w:rsidRPr="00C22CE4" w:rsidRDefault="00411B0C" w:rsidP="000275CD">
            <w:pPr>
              <w:pStyle w:val="ListParagraph"/>
              <w:autoSpaceDE w:val="0"/>
              <w:autoSpaceDN w:val="0"/>
              <w:adjustRightInd w:val="0"/>
              <w:ind w:left="29"/>
              <w:jc w:val="both"/>
              <w:rPr>
                <w:rFonts w:asciiTheme="majorHAnsi" w:hAnsiTheme="majorHAnsi" w:cs="Arial"/>
                <w:sz w:val="24"/>
                <w:szCs w:val="24"/>
              </w:rPr>
            </w:pPr>
            <w:r w:rsidRPr="00C22CE4">
              <w:rPr>
                <w:rFonts w:asciiTheme="majorHAnsi" w:hAnsiTheme="majorHAnsi" w:cs="Arial"/>
                <w:sz w:val="24"/>
                <w:szCs w:val="24"/>
              </w:rPr>
              <w:t>sau</w:t>
            </w:r>
          </w:p>
          <w:p w:rsidR="00411B0C" w:rsidRPr="00C22CE4" w:rsidRDefault="00411B0C" w:rsidP="000275CD">
            <w:pPr>
              <w:pStyle w:val="ListParagraph"/>
              <w:autoSpaceDE w:val="0"/>
              <w:autoSpaceDN w:val="0"/>
              <w:adjustRightInd w:val="0"/>
              <w:ind w:left="29"/>
              <w:jc w:val="both"/>
              <w:rPr>
                <w:rFonts w:asciiTheme="majorHAnsi" w:hAnsiTheme="majorHAnsi" w:cs="Arial"/>
                <w:b/>
                <w:sz w:val="24"/>
                <w:szCs w:val="24"/>
              </w:rPr>
            </w:pPr>
            <w:r w:rsidRPr="00C22CE4">
              <w:rPr>
                <w:rFonts w:asciiTheme="majorHAnsi" w:hAnsiTheme="majorHAnsi" w:cs="Arial"/>
                <w:sz w:val="24"/>
                <w:szCs w:val="24"/>
              </w:rPr>
              <w:t xml:space="preserve">- </w:t>
            </w:r>
            <w:r w:rsidRPr="00C22CE4">
              <w:rPr>
                <w:rFonts w:asciiTheme="majorHAnsi" w:hAnsiTheme="majorHAnsi" w:cs="Arial"/>
                <w:b/>
                <w:sz w:val="24"/>
                <w:szCs w:val="24"/>
              </w:rPr>
              <w:t>Documentaţia de avizare a lucrărilor de intervenţii</w:t>
            </w:r>
            <w:r w:rsidRPr="00C22CE4">
              <w:rPr>
                <w:rFonts w:asciiTheme="majorHAnsi" w:hAnsiTheme="majorHAnsi" w:cs="Arial"/>
                <w:sz w:val="24"/>
                <w:szCs w:val="24"/>
              </w:rPr>
              <w:t xml:space="preserve"> însoţită de devizul general şi devizele pe obiect ale investiţiei întocmite conform HG 907/2016, în cazul proiectelor ce prevăd intervenţii la construcţiile existente; </w:t>
            </w:r>
            <w:r w:rsidRPr="00C22CE4">
              <w:rPr>
                <w:rFonts w:asciiTheme="majorHAnsi" w:eastAsiaTheme="minorHAnsi" w:hAnsiTheme="majorHAnsi" w:cs="Arial"/>
                <w:b/>
                <w:sz w:val="24"/>
                <w:szCs w:val="24"/>
              </w:rPr>
              <w:t>(Anexa 3)</w:t>
            </w:r>
            <w:r w:rsidRPr="00C22CE4">
              <w:rPr>
                <w:rFonts w:asciiTheme="majorHAnsi" w:eastAsiaTheme="minorHAnsi" w:hAnsiTheme="majorHAnsi" w:cs="Arial"/>
                <w:sz w:val="24"/>
                <w:szCs w:val="24"/>
              </w:rPr>
              <w:t>;</w:t>
            </w:r>
            <w:r w:rsidRPr="00C22CE4">
              <w:rPr>
                <w:rFonts w:asciiTheme="majorHAnsi" w:hAnsiTheme="majorHAnsi" w:cs="Arial"/>
                <w:b/>
                <w:sz w:val="24"/>
                <w:szCs w:val="24"/>
              </w:rPr>
              <w:t>sau</w:t>
            </w:r>
          </w:p>
          <w:p w:rsidR="00411B0C" w:rsidRPr="00C22CE4" w:rsidRDefault="00411B0C" w:rsidP="000275CD">
            <w:pPr>
              <w:autoSpaceDE w:val="0"/>
              <w:autoSpaceDN w:val="0"/>
              <w:adjustRightInd w:val="0"/>
              <w:jc w:val="both"/>
              <w:rPr>
                <w:rFonts w:asciiTheme="majorHAnsi" w:eastAsiaTheme="minorHAnsi" w:hAnsiTheme="majorHAnsi" w:cs="Arial"/>
              </w:rPr>
            </w:pPr>
            <w:r w:rsidRPr="00C22CE4">
              <w:rPr>
                <w:rFonts w:asciiTheme="majorHAnsi" w:eastAsiaTheme="minorHAnsi" w:hAnsiTheme="majorHAnsi" w:cs="Cambria Math"/>
              </w:rPr>
              <w:t>‐</w:t>
            </w:r>
            <w:r w:rsidRPr="00C22CE4">
              <w:rPr>
                <w:rFonts w:asciiTheme="majorHAnsi" w:eastAsiaTheme="minorHAnsi" w:hAnsiTheme="majorHAnsi" w:cs="Arial"/>
              </w:rPr>
              <w:t xml:space="preserve"> </w:t>
            </w:r>
            <w:r w:rsidRPr="00C22CE4">
              <w:rPr>
                <w:rFonts w:asciiTheme="majorHAnsi" w:eastAsiaTheme="minorHAnsi" w:hAnsiTheme="majorHAnsi" w:cs="Arial"/>
                <w:b/>
              </w:rPr>
              <w:t>Studiul de fezabilitate</w:t>
            </w:r>
            <w:r w:rsidRPr="00C22CE4">
              <w:rPr>
                <w:rFonts w:asciiTheme="majorHAnsi" w:eastAsiaTheme="minorHAnsi" w:hAnsiTheme="majorHAnsi" w:cs="Arial"/>
              </w:rPr>
              <w:t xml:space="preserve"> completat cu elementele specifice din documentaţia de avizare a lucrărilor de intervenţii, însoţit de devizul general şi devizele pe obiect ale investiţiei întocmite conform HG 907/2016 în cazul obiectivelor mixte de investiţii,</w:t>
            </w:r>
            <w:r w:rsidRPr="00C22CE4">
              <w:rPr>
                <w:rFonts w:asciiTheme="majorHAnsi" w:hAnsiTheme="majorHAnsi" w:cs="Arial"/>
                <w:b/>
              </w:rPr>
              <w:t xml:space="preserve"> </w:t>
            </w:r>
            <w:r w:rsidRPr="00C22CE4">
              <w:rPr>
                <w:rFonts w:asciiTheme="majorHAnsi" w:hAnsiTheme="majorHAnsi" w:cs="Arial"/>
              </w:rPr>
              <w:t>după caz,</w:t>
            </w:r>
            <w:r w:rsidRPr="00C22CE4">
              <w:rPr>
                <w:rFonts w:asciiTheme="majorHAnsi" w:hAnsiTheme="majorHAnsi" w:cs="Arial"/>
                <w:b/>
              </w:rPr>
              <w:t xml:space="preserve"> </w:t>
            </w:r>
            <w:r w:rsidRPr="00C22CE4">
              <w:rPr>
                <w:rFonts w:asciiTheme="majorHAnsi" w:hAnsiTheme="majorHAnsi" w:cs="Arial"/>
                <w:b/>
                <w:color w:val="000000"/>
              </w:rPr>
              <w:t>(Anexa 3).</w:t>
            </w:r>
          </w:p>
          <w:p w:rsidR="00411B0C" w:rsidRPr="00C22CE4" w:rsidRDefault="00411B0C" w:rsidP="000275CD">
            <w:pPr>
              <w:pStyle w:val="ListParagraph"/>
              <w:autoSpaceDE w:val="0"/>
              <w:autoSpaceDN w:val="0"/>
              <w:adjustRightInd w:val="0"/>
              <w:ind w:left="29"/>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t xml:space="preserve">- În cazul proiectelor fără construcții montaj se va depune </w:t>
            </w:r>
            <w:r w:rsidRPr="00C22CE4">
              <w:rPr>
                <w:rFonts w:asciiTheme="majorHAnsi" w:hAnsiTheme="majorHAnsi" w:cs="Arial"/>
                <w:b/>
                <w:color w:val="000000"/>
                <w:sz w:val="24"/>
                <w:szCs w:val="24"/>
              </w:rPr>
              <w:t>memoriul justificativ</w:t>
            </w:r>
            <w:r w:rsidRPr="00C22CE4">
              <w:rPr>
                <w:rFonts w:asciiTheme="majorHAnsi" w:hAnsiTheme="majorHAnsi" w:cs="Arial"/>
                <w:color w:val="000000"/>
                <w:sz w:val="24"/>
                <w:szCs w:val="24"/>
              </w:rPr>
              <w:t xml:space="preserve"> </w:t>
            </w:r>
            <w:r w:rsidRPr="00C22CE4">
              <w:rPr>
                <w:rFonts w:asciiTheme="majorHAnsi" w:hAnsiTheme="majorHAnsi" w:cs="Arial"/>
                <w:b/>
                <w:color w:val="000000"/>
                <w:sz w:val="24"/>
                <w:szCs w:val="24"/>
              </w:rPr>
              <w:t>(Anexa  3B)</w:t>
            </w:r>
          </w:p>
        </w:tc>
      </w:tr>
      <w:tr w:rsidR="00411B0C" w:rsidRPr="00C22CE4" w:rsidTr="000275CD">
        <w:trPr>
          <w:trHeight w:val="121"/>
          <w:jc w:val="center"/>
        </w:trPr>
        <w:tc>
          <w:tcPr>
            <w:tcW w:w="9838" w:type="dxa"/>
          </w:tcPr>
          <w:p w:rsidR="00411B0C" w:rsidRPr="00C22CE4" w:rsidRDefault="00411B0C" w:rsidP="000275CD">
            <w:pPr>
              <w:pStyle w:val="ListParagraph"/>
              <w:autoSpaceDE w:val="0"/>
              <w:autoSpaceDN w:val="0"/>
              <w:adjustRightInd w:val="0"/>
              <w:ind w:left="29"/>
              <w:jc w:val="both"/>
              <w:rPr>
                <w:rFonts w:asciiTheme="majorHAnsi" w:hAnsiTheme="majorHAnsi" w:cs="Arial"/>
                <w:b/>
                <w:sz w:val="24"/>
                <w:szCs w:val="24"/>
              </w:rPr>
            </w:pPr>
            <w:r w:rsidRPr="00C22CE4">
              <w:rPr>
                <w:rFonts w:asciiTheme="majorHAnsi" w:hAnsiTheme="majorHAnsi" w:cs="Arial"/>
                <w:b/>
                <w:sz w:val="24"/>
                <w:szCs w:val="24"/>
              </w:rPr>
              <w:t>3.1 Documente doveditoare pentru initierea demersurilor in vederea obtinerii:</w:t>
            </w:r>
          </w:p>
          <w:p w:rsidR="00411B0C" w:rsidRPr="00C22CE4" w:rsidRDefault="00411B0C" w:rsidP="000275CD">
            <w:pPr>
              <w:pStyle w:val="ListParagraph"/>
              <w:autoSpaceDE w:val="0"/>
              <w:autoSpaceDN w:val="0"/>
              <w:adjustRightInd w:val="0"/>
              <w:ind w:left="29"/>
              <w:jc w:val="both"/>
              <w:rPr>
                <w:rFonts w:asciiTheme="majorHAnsi" w:hAnsiTheme="majorHAnsi" w:cs="Arial"/>
                <w:b/>
                <w:sz w:val="24"/>
                <w:szCs w:val="24"/>
              </w:rPr>
            </w:pPr>
            <w:r w:rsidRPr="00C22CE4">
              <w:rPr>
                <w:rFonts w:asciiTheme="majorHAnsi" w:hAnsiTheme="majorHAnsi" w:cs="Arial"/>
                <w:b/>
                <w:sz w:val="24"/>
                <w:szCs w:val="24"/>
              </w:rPr>
              <w:t>- actului administrativ al autorităţii competente pentru protecţia mediului</w:t>
            </w:r>
          </w:p>
          <w:p w:rsidR="00411B0C" w:rsidRPr="00C22CE4" w:rsidRDefault="00411B0C" w:rsidP="000275CD">
            <w:pPr>
              <w:pStyle w:val="ListParagraph"/>
              <w:autoSpaceDE w:val="0"/>
              <w:autoSpaceDN w:val="0"/>
              <w:adjustRightInd w:val="0"/>
              <w:ind w:left="29"/>
              <w:jc w:val="both"/>
              <w:rPr>
                <w:rFonts w:asciiTheme="majorHAnsi" w:hAnsiTheme="majorHAnsi" w:cs="Arial"/>
                <w:b/>
                <w:sz w:val="24"/>
                <w:szCs w:val="24"/>
              </w:rPr>
            </w:pPr>
            <w:r w:rsidRPr="00C22CE4">
              <w:rPr>
                <w:rFonts w:asciiTheme="majorHAnsi" w:hAnsiTheme="majorHAnsi" w:cs="Arial"/>
                <w:b/>
                <w:sz w:val="24"/>
                <w:szCs w:val="24"/>
              </w:rPr>
              <w:t>- avizelor, acordurilor necesare investitiei, dupa caz</w:t>
            </w:r>
          </w:p>
          <w:p w:rsidR="00411B0C" w:rsidRPr="00C22CE4" w:rsidRDefault="00411B0C" w:rsidP="000275CD">
            <w:pPr>
              <w:pStyle w:val="ListParagraph"/>
              <w:autoSpaceDE w:val="0"/>
              <w:autoSpaceDN w:val="0"/>
              <w:adjustRightInd w:val="0"/>
              <w:ind w:left="29"/>
              <w:jc w:val="both"/>
              <w:rPr>
                <w:rFonts w:asciiTheme="majorHAnsi" w:hAnsiTheme="majorHAnsi"/>
                <w:i/>
                <w:sz w:val="24"/>
                <w:szCs w:val="24"/>
              </w:rPr>
            </w:pPr>
            <w:r w:rsidRPr="00C22CE4">
              <w:rPr>
                <w:rFonts w:asciiTheme="majorHAnsi" w:hAnsiTheme="majorHAnsi" w:cs="Arial"/>
                <w:i/>
                <w:sz w:val="24"/>
                <w:szCs w:val="24"/>
              </w:rPr>
              <w:t xml:space="preserve">(A se vedea Anexele 3 si 3.1 aferente ghidurilor solicitantului). In conformitate cu capitolul 6 din SF si capitolul 7 din DALI, solicitantii (publici si privati) care vizeaza investitii cu constructii – montaj trebuie sa aiba in vedere obtinerea de documente de urbanism, acorduri si avize conforme. </w:t>
            </w:r>
          </w:p>
        </w:tc>
      </w:tr>
      <w:tr w:rsidR="00411B0C" w:rsidRPr="00C22CE4" w:rsidTr="000275CD">
        <w:trPr>
          <w:trHeight w:val="503"/>
          <w:jc w:val="center"/>
        </w:trPr>
        <w:tc>
          <w:tcPr>
            <w:tcW w:w="9838" w:type="dxa"/>
          </w:tcPr>
          <w:p w:rsidR="00411B0C" w:rsidRPr="00C22CE4" w:rsidRDefault="00411B0C" w:rsidP="000275CD">
            <w:pPr>
              <w:autoSpaceDE w:val="0"/>
              <w:autoSpaceDN w:val="0"/>
              <w:adjustRightInd w:val="0"/>
              <w:jc w:val="both"/>
              <w:rPr>
                <w:rFonts w:asciiTheme="majorHAnsi" w:hAnsiTheme="majorHAnsi" w:cs="Arial"/>
                <w:b/>
                <w:i/>
                <w:highlight w:val="red"/>
              </w:rPr>
            </w:pPr>
            <w:r w:rsidRPr="00C22CE4">
              <w:rPr>
                <w:rFonts w:asciiTheme="majorHAnsi" w:hAnsiTheme="majorHAnsi" w:cs="Arial"/>
                <w:b/>
                <w:i/>
              </w:rPr>
              <w:t xml:space="preserve">*Excepție </w:t>
            </w:r>
            <w:proofErr w:type="gramStart"/>
            <w:r w:rsidRPr="00C22CE4">
              <w:rPr>
                <w:rFonts w:asciiTheme="majorHAnsi" w:hAnsiTheme="majorHAnsi" w:cs="Arial"/>
                <w:b/>
                <w:i/>
              </w:rPr>
              <w:t>-  pentru</w:t>
            </w:r>
            <w:proofErr w:type="gramEnd"/>
            <w:r w:rsidRPr="00C22CE4">
              <w:rPr>
                <w:rFonts w:asciiTheme="majorHAnsi" w:hAnsiTheme="majorHAnsi" w:cs="Arial"/>
                <w:b/>
                <w:i/>
              </w:rPr>
              <w:t xml:space="preserve"> proiectele de tipul - creșterea accesului pescarilor comerciali la acțiuni de învățare pe tot parcursul vieții (cursuri de prim ajutor, antreprenoriat, gastronomie etc) evaluarea se face in baza cererii de finanțare (nu se vor depune documentele aferente punctelor 2 si 3).</w:t>
            </w:r>
            <w:r w:rsidRPr="00C22CE4">
              <w:rPr>
                <w:rFonts w:asciiTheme="majorHAnsi" w:hAnsiTheme="majorHAnsi" w:cs="Arial"/>
                <w:b/>
                <w:i/>
                <w:highlight w:val="red"/>
              </w:rPr>
              <w:t xml:space="preserve"> </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
                <w:bCs/>
                <w:color w:val="000000"/>
              </w:rPr>
              <w:t>4. Documentele statutare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4.1. </w:t>
            </w:r>
            <w:r w:rsidRPr="00C22CE4">
              <w:rPr>
                <w:rFonts w:asciiTheme="majorHAnsi" w:hAnsiTheme="majorHAnsi" w:cs="Arial"/>
                <w:b/>
                <w:bCs/>
                <w:color w:val="000000"/>
              </w:rPr>
              <w:t>IMM-uri, P.F.A., Î.I, Î. F:</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Certificatul constatator si furnizare informații extinse, emis de Oficiul Registrului Comerțului, eliberat cu maxim 30 de zile înainte de înregistrarea Cererii de finanțare</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4.2. </w:t>
            </w:r>
            <w:r w:rsidRPr="00C22CE4">
              <w:rPr>
                <w:rFonts w:asciiTheme="majorHAnsi" w:hAnsiTheme="majorHAnsi" w:cs="Arial"/>
                <w:b/>
                <w:bCs/>
                <w:color w:val="000000"/>
              </w:rPr>
              <w:t>Unități administrativ teritoriale:</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 xml:space="preserve">Hotărârea  Consiliului  Județean/Consiliului  Local  de  constituire,  sentinţa  de  </w:t>
            </w:r>
            <w:r w:rsidRPr="00C22CE4">
              <w:rPr>
                <w:rFonts w:asciiTheme="majorHAnsi" w:hAnsiTheme="majorHAnsi" w:cs="Arial"/>
                <w:bCs/>
                <w:color w:val="000000"/>
              </w:rPr>
              <w:lastRenderedPageBreak/>
              <w:t>validare  a  reprezentantului  legal  a  autorităţii  administraţiei  publice locale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4.3.</w:t>
            </w:r>
            <w:r w:rsidRPr="00C22CE4">
              <w:rPr>
                <w:rFonts w:asciiTheme="majorHAnsi" w:hAnsiTheme="majorHAnsi" w:cs="Arial"/>
                <w:b/>
                <w:bCs/>
                <w:color w:val="000000"/>
              </w:rPr>
              <w:t xml:space="preserve"> Instituții publice/Regii autonome: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        - Actele juridice de constituire. </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4.4  </w:t>
            </w:r>
            <w:r w:rsidRPr="00C22CE4">
              <w:rPr>
                <w:rFonts w:asciiTheme="majorHAnsi" w:hAnsiTheme="majorHAnsi" w:cs="Arial"/>
                <w:b/>
                <w:bCs/>
                <w:color w:val="000000"/>
              </w:rPr>
              <w:t>Pentru ONG/Asociații:</w:t>
            </w:r>
          </w:p>
          <w:p w:rsidR="00411B0C" w:rsidRPr="00C22CE4" w:rsidRDefault="00411B0C" w:rsidP="00411B0C">
            <w:pPr>
              <w:numPr>
                <w:ilvl w:val="0"/>
                <w:numId w:val="9"/>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
                <w:bCs/>
                <w:color w:val="000000"/>
              </w:rPr>
              <w:t>Extras complet din Registrul asociațiilor și fundațiilor</w:t>
            </w:r>
            <w:r w:rsidRPr="00C22CE4">
              <w:rPr>
                <w:rFonts w:asciiTheme="majorHAnsi" w:hAnsiTheme="majorHAnsi" w:cs="Arial"/>
                <w:bCs/>
                <w:color w:val="000000"/>
              </w:rPr>
              <w:t xml:space="preserve"> pentru Asociațiile/ONG-urile înființate conform OG nr. 26/2000, în original, emis cu cel mult 30 de zile înainte de data înregistrării Cererii de finanțare </w:t>
            </w:r>
          </w:p>
          <w:p w:rsidR="00411B0C" w:rsidRPr="00C22CE4" w:rsidRDefault="00411B0C" w:rsidP="00411B0C">
            <w:pPr>
              <w:numPr>
                <w:ilvl w:val="0"/>
                <w:numId w:val="9"/>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
                <w:bCs/>
                <w:color w:val="000000"/>
              </w:rPr>
              <w:t>Act constitutiv,</w:t>
            </w:r>
            <w:r w:rsidRPr="00C22CE4">
              <w:rPr>
                <w:rFonts w:asciiTheme="majorHAnsi" w:hAnsiTheme="majorHAnsi" w:cs="Arial"/>
                <w:bCs/>
                <w:color w:val="000000"/>
              </w:rPr>
              <w:t xml:space="preserve"> împreună cu toate modificările rezultate din hotărârile Adunării generale și ale actelor adiționale, unde este cazul; </w:t>
            </w:r>
          </w:p>
          <w:p w:rsidR="00411B0C" w:rsidRPr="00C22CE4" w:rsidRDefault="00411B0C" w:rsidP="00411B0C">
            <w:pPr>
              <w:numPr>
                <w:ilvl w:val="0"/>
                <w:numId w:val="9"/>
              </w:numPr>
              <w:autoSpaceDE w:val="0"/>
              <w:autoSpaceDN w:val="0"/>
              <w:adjustRightInd w:val="0"/>
              <w:spacing w:line="276" w:lineRule="auto"/>
              <w:jc w:val="both"/>
              <w:rPr>
                <w:rFonts w:asciiTheme="majorHAnsi" w:hAnsiTheme="majorHAnsi" w:cs="Arial"/>
                <w:bCs/>
                <w:i/>
                <w:color w:val="000000"/>
              </w:rPr>
            </w:pPr>
            <w:r w:rsidRPr="00C22CE4">
              <w:rPr>
                <w:rFonts w:asciiTheme="majorHAnsi" w:hAnsiTheme="majorHAnsi" w:cs="Arial"/>
                <w:b/>
                <w:bCs/>
                <w:color w:val="000000"/>
              </w:rPr>
              <w:t>Statut</w:t>
            </w:r>
            <w:r w:rsidRPr="00C22CE4">
              <w:rPr>
                <w:rFonts w:asciiTheme="majorHAnsi" w:hAnsiTheme="majorHAnsi" w:cs="Arial"/>
                <w:bCs/>
                <w:color w:val="000000"/>
              </w:rPr>
              <w:t xml:space="preserve"> împreună cu toate modificările rezultate din hotărârile Adunării generale și ale actelor adiționale, unde </w:t>
            </w:r>
            <w:proofErr w:type="gramStart"/>
            <w:r w:rsidRPr="00C22CE4">
              <w:rPr>
                <w:rFonts w:asciiTheme="majorHAnsi" w:hAnsiTheme="majorHAnsi" w:cs="Arial"/>
                <w:bCs/>
                <w:color w:val="000000"/>
              </w:rPr>
              <w:t>este</w:t>
            </w:r>
            <w:proofErr w:type="gramEnd"/>
            <w:r w:rsidRPr="00C22CE4">
              <w:rPr>
                <w:rFonts w:asciiTheme="majorHAnsi" w:hAnsiTheme="majorHAnsi" w:cs="Arial"/>
                <w:bCs/>
                <w:color w:val="000000"/>
              </w:rPr>
              <w:t xml:space="preserve"> cazul; </w:t>
            </w:r>
            <w:r w:rsidRPr="00C22CE4">
              <w:rPr>
                <w:rFonts w:asciiTheme="majorHAnsi" w:hAnsiTheme="majorHAnsi" w:cs="Arial"/>
                <w:bCs/>
                <w:i/>
                <w:color w:val="000000"/>
              </w:rPr>
              <w:t>*Se recomandă anexarea la Cererea de finanțare a unui act constitutiv consolidat (care cuprinde toate modificările efectuate de la înființarea solicitantului, până la depunerea cererii de finanțare). Informațiile din Actul constitutiv consolidat/Actul constitutiv împreună cu toate modificările acestuia, trebuie să corespundă</w:t>
            </w:r>
            <w:r w:rsidRPr="00C22CE4">
              <w:rPr>
                <w:rFonts w:asciiTheme="majorHAnsi" w:hAnsiTheme="majorHAnsi" w:cs="Arial"/>
                <w:i/>
              </w:rPr>
              <w:t xml:space="preserve"> </w:t>
            </w:r>
            <w:r w:rsidRPr="00C22CE4">
              <w:rPr>
                <w:rFonts w:asciiTheme="majorHAnsi" w:hAnsiTheme="majorHAnsi" w:cs="Arial"/>
                <w:bCs/>
                <w:i/>
                <w:color w:val="000000"/>
              </w:rPr>
              <w:t>cu informațiile stipulate în Extrasul complet din Registrul asociațiilor și fundațiilor</w:t>
            </w:r>
          </w:p>
          <w:p w:rsidR="00411B0C" w:rsidRPr="00C22CE4" w:rsidRDefault="00411B0C" w:rsidP="000275CD">
            <w:pPr>
              <w:autoSpaceDE w:val="0"/>
              <w:autoSpaceDN w:val="0"/>
              <w:adjustRightInd w:val="0"/>
              <w:ind w:left="720"/>
              <w:jc w:val="both"/>
              <w:rPr>
                <w:rFonts w:asciiTheme="majorHAnsi" w:hAnsiTheme="majorHAnsi" w:cs="Arial"/>
                <w:bCs/>
                <w:color w:val="000000"/>
              </w:rPr>
            </w:pPr>
            <w:r w:rsidRPr="00C22CE4">
              <w:rPr>
                <w:rFonts w:asciiTheme="majorHAnsi" w:hAnsiTheme="majorHAnsi" w:cs="Arial"/>
                <w:bCs/>
                <w:color w:val="000000"/>
              </w:rPr>
              <w:t>Pentru organizațiile de producători/asociatii de pescari din domeniul pescuitului comercial: se va prezenta un document de</w:t>
            </w:r>
            <w:r w:rsidRPr="00C22CE4">
              <w:rPr>
                <w:rFonts w:asciiTheme="majorHAnsi" w:hAnsiTheme="majorHAnsi" w:cs="Arial"/>
                <w:b/>
                <w:bCs/>
                <w:color w:val="000000"/>
              </w:rPr>
              <w:t xml:space="preserve"> </w:t>
            </w:r>
            <w:r w:rsidRPr="00C22CE4">
              <w:rPr>
                <w:rFonts w:asciiTheme="majorHAnsi" w:hAnsiTheme="majorHAnsi" w:cs="Arial"/>
                <w:bCs/>
                <w:color w:val="000000"/>
              </w:rPr>
              <w:t xml:space="preserve">recunoaștere </w:t>
            </w:r>
          </w:p>
          <w:p w:rsidR="00411B0C" w:rsidRPr="00C22CE4" w:rsidRDefault="00411B0C" w:rsidP="000275CD">
            <w:pPr>
              <w:autoSpaceDE w:val="0"/>
              <w:autoSpaceDN w:val="0"/>
              <w:adjustRightInd w:val="0"/>
              <w:ind w:left="720" w:hanging="407"/>
              <w:jc w:val="both"/>
              <w:rPr>
                <w:rFonts w:asciiTheme="majorHAnsi" w:hAnsiTheme="majorHAnsi" w:cs="Arial"/>
                <w:bCs/>
                <w:color w:val="000000"/>
              </w:rPr>
            </w:pPr>
            <w:r w:rsidRPr="00C22CE4">
              <w:rPr>
                <w:rFonts w:asciiTheme="majorHAnsi" w:hAnsiTheme="majorHAnsi" w:cs="Arial"/>
                <w:bCs/>
                <w:color w:val="000000"/>
              </w:rPr>
              <w:t xml:space="preserve">-     </w:t>
            </w:r>
            <w:r w:rsidRPr="00C22CE4">
              <w:rPr>
                <w:rFonts w:asciiTheme="majorHAnsi" w:hAnsiTheme="majorHAnsi" w:cs="Arial"/>
                <w:b/>
                <w:bCs/>
                <w:color w:val="000000"/>
              </w:rPr>
              <w:t xml:space="preserve">Pentru entitatile de tip organizaţii neguvernamentale infiintate in baza altor acte normative </w:t>
            </w:r>
            <w:r w:rsidRPr="00C22CE4">
              <w:rPr>
                <w:rFonts w:asciiTheme="majorHAnsi" w:hAnsiTheme="majorHAnsi" w:cs="Arial"/>
                <w:bCs/>
                <w:color w:val="000000"/>
              </w:rPr>
              <w:t>se va prezenta actul juridic de infiintare in copie conform cu originalul precum si actul constitutiv si statutul asa cum este mentionat mai sus, acolo unde este cazul.</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4.5 </w:t>
            </w:r>
            <w:r w:rsidRPr="00C22CE4">
              <w:rPr>
                <w:rFonts w:asciiTheme="majorHAnsi" w:hAnsiTheme="majorHAnsi" w:cs="Arial"/>
                <w:b/>
                <w:bCs/>
                <w:color w:val="000000"/>
              </w:rPr>
              <w:t>Pescari autorizați precum și/ sau soț/ soție/ copii ai acestora, care sunt constituiți într-o formă juridică (societate, P.F.A., Î.F., I.I., etc.):</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autorizație de pescuit comercial valabilă la data depunerii pentru solicitant sau membru de familie</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permis de pescuit comercial valabil pentru solicitant sau membru de familie</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certificatul constatator complet emis de Oficiul Registrului Comerţului, eliberat cu maxim 30 de zile înainte de înregistrarea Cererii de finanțare, din care să reiasă autorizarea codului CAEN al activității propuse prin proiect</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4.6. </w:t>
            </w:r>
            <w:r w:rsidRPr="00C22CE4">
              <w:rPr>
                <w:rFonts w:asciiTheme="majorHAnsi" w:hAnsiTheme="majorHAnsi" w:cs="Arial"/>
                <w:b/>
                <w:bCs/>
                <w:color w:val="000000"/>
              </w:rPr>
              <w:t>Persoanele fizice care lucrează în sectorul pescuitului/ acvaculturii precum și/ sau soț/ soție/ copii ai acestora și care sunt constituite într-o formă juridică (societate, P.F.A., I.F., etc.): ORI SUNT ANGAJATI ORI SUNT PFA???</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contract de muncă  înregistrat în Revisal din care să rezulte calitatea de lucrator în sectorul pescuitului/ acvaculturii</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certificatul constatator complet emis de Oficiul Registrului Comerţului, eliberat cu maxim 30 de zile înainte de înregistrarea Cererii de finanţare din care să reiasă autorizarea codului CAEN al activității propuse prin proiect</w:t>
            </w:r>
          </w:p>
          <w:p w:rsidR="00411B0C" w:rsidRPr="00C22CE4" w:rsidRDefault="00411B0C" w:rsidP="00411B0C">
            <w:pPr>
              <w:numPr>
                <w:ilvl w:val="0"/>
                <w:numId w:val="8"/>
              </w:numPr>
              <w:autoSpaceDE w:val="0"/>
              <w:autoSpaceDN w:val="0"/>
              <w:adjustRightInd w:val="0"/>
              <w:spacing w:line="276" w:lineRule="auto"/>
              <w:jc w:val="both"/>
              <w:rPr>
                <w:rFonts w:asciiTheme="majorHAnsi" w:hAnsiTheme="majorHAnsi" w:cs="Arial"/>
                <w:bCs/>
                <w:color w:val="000000"/>
              </w:rPr>
            </w:pPr>
            <w:r w:rsidRPr="00C22CE4">
              <w:rPr>
                <w:rFonts w:asciiTheme="majorHAnsi" w:hAnsiTheme="majorHAnsi" w:cs="Arial"/>
                <w:bCs/>
                <w:color w:val="000000"/>
              </w:rPr>
              <w:t>autorizație de funcționare valabilă la data depunerii cererii de finanțare, din partea  angajatorului, din care să reiasă că societatea activează în sectorul pescuitului/ acvaculturii</w:t>
            </w:r>
          </w:p>
          <w:p w:rsidR="00411B0C" w:rsidRPr="00C22CE4" w:rsidRDefault="00411B0C" w:rsidP="000275CD">
            <w:pPr>
              <w:autoSpaceDE w:val="0"/>
              <w:autoSpaceDN w:val="0"/>
              <w:adjustRightInd w:val="0"/>
              <w:ind w:left="29"/>
              <w:jc w:val="both"/>
              <w:rPr>
                <w:rFonts w:asciiTheme="majorHAnsi" w:hAnsiTheme="majorHAnsi" w:cs="Arial"/>
                <w:bCs/>
                <w:color w:val="000000"/>
              </w:rPr>
            </w:pPr>
            <w:r w:rsidRPr="00C22CE4">
              <w:rPr>
                <w:rFonts w:asciiTheme="majorHAnsi" w:hAnsiTheme="majorHAnsi" w:cs="Arial"/>
                <w:bCs/>
                <w:color w:val="000000"/>
              </w:rPr>
              <w:t xml:space="preserve">4.7  </w:t>
            </w:r>
            <w:r w:rsidRPr="00C22CE4">
              <w:rPr>
                <w:rFonts w:asciiTheme="majorHAnsi" w:hAnsiTheme="majorHAnsi" w:cs="Arial"/>
                <w:b/>
                <w:bCs/>
                <w:color w:val="000000"/>
              </w:rPr>
              <w:t>Pentru</w:t>
            </w:r>
            <w:r w:rsidRPr="00C22CE4">
              <w:rPr>
                <w:rFonts w:asciiTheme="majorHAnsi" w:hAnsiTheme="majorHAnsi" w:cs="Arial"/>
                <w:bCs/>
                <w:color w:val="000000"/>
              </w:rPr>
              <w:t xml:space="preserve"> </w:t>
            </w:r>
            <w:r w:rsidRPr="00C22CE4">
              <w:rPr>
                <w:rFonts w:asciiTheme="majorHAnsi" w:hAnsiTheme="majorHAnsi" w:cs="Arial"/>
                <w:b/>
                <w:bCs/>
                <w:color w:val="000000"/>
              </w:rPr>
              <w:t>soț/ soție/ copii ai pescarilor comerciali/ lucratori din sectorul pescuitului/ acvaculturii se vor prezenta in copie conform cu originalul acte de stare civilă (certificate de naștere/ certificate de casatorie)</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color w:val="000000"/>
              </w:rPr>
            </w:pPr>
            <w:r w:rsidRPr="00C22CE4">
              <w:rPr>
                <w:rFonts w:asciiTheme="majorHAnsi" w:hAnsiTheme="majorHAnsi" w:cs="Arial"/>
                <w:b/>
                <w:color w:val="000000"/>
              </w:rPr>
              <w:lastRenderedPageBreak/>
              <w:t>5. SITUATII FINANCIARE ALE anului precedent depunerii cererii de finanțare</w:t>
            </w:r>
            <w:r w:rsidRPr="00C22CE4">
              <w:rPr>
                <w:rFonts w:asciiTheme="majorHAnsi" w:hAnsiTheme="majorHAnsi" w:cs="Arial"/>
                <w:color w:val="000000"/>
              </w:rPr>
              <w:t xml:space="preserve"> însoțit de </w:t>
            </w:r>
            <w:r w:rsidRPr="00C22CE4">
              <w:rPr>
                <w:rFonts w:asciiTheme="majorHAnsi" w:hAnsiTheme="majorHAnsi" w:cs="Arial"/>
                <w:color w:val="000000"/>
              </w:rPr>
              <w:lastRenderedPageBreak/>
              <w:t xml:space="preserve">contul de profit și pierdere înregistrat la Administrația Fiscală/dovadă (recipisă) transmitere online, după caz, sau contul de rezultat patrimonial. </w:t>
            </w:r>
            <w:r w:rsidRPr="00C22CE4">
              <w:rPr>
                <w:rFonts w:asciiTheme="majorHAnsi" w:hAnsiTheme="majorHAnsi" w:cs="Arial"/>
              </w:rPr>
              <w:t>Solicitantul nu trebuie sa înregistreze pierderi.</w:t>
            </w:r>
          </w:p>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color w:val="000000"/>
              </w:rPr>
              <w:t xml:space="preserve">sau </w:t>
            </w:r>
          </w:p>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Declarația de inactivitate</w:t>
            </w:r>
            <w:r w:rsidRPr="00C22CE4">
              <w:rPr>
                <w:rFonts w:asciiTheme="majorHAnsi" w:hAnsiTheme="majorHAnsi" w:cs="Arial"/>
                <w:color w:val="000000"/>
              </w:rPr>
              <w:t xml:space="preserve"> înregistrată la Administraţia Financiară în cazul solicitanţilor care nu au desfășurat activitate în anul anterior depunerii Cererii de finanțare. </w:t>
            </w:r>
          </w:p>
          <w:p w:rsidR="00411B0C" w:rsidRPr="00C22CE4" w:rsidRDefault="00411B0C" w:rsidP="000275CD">
            <w:pPr>
              <w:autoSpaceDE w:val="0"/>
              <w:autoSpaceDN w:val="0"/>
              <w:adjustRightInd w:val="0"/>
              <w:jc w:val="both"/>
              <w:rPr>
                <w:rFonts w:asciiTheme="majorHAnsi" w:hAnsiTheme="majorHAnsi" w:cs="Arial"/>
                <w:i/>
                <w:color w:val="000000"/>
              </w:rPr>
            </w:pPr>
            <w:r w:rsidRPr="00C22CE4">
              <w:rPr>
                <w:rFonts w:asciiTheme="majorHAnsi" w:hAnsiTheme="majorHAnsi" w:cs="Arial"/>
                <w:i/>
                <w:color w:val="000000"/>
              </w:rPr>
              <w:t>Se vor accepta CAPITALURI NEGATIVE  în cazul în care solicitantul face dovada că situația provine în urma unui proces investițional pentru implementarea unui proiect prin fonduri europene sau proiect finanțat exclusiv din surse proprii sau a suferit din cauza calamităților în ultimii 2 ani, precedenți depunerii Cererii de finanțare. În cazul (capitaluri negative) se vor prezenta copiile Proceselor verbale de calamitate pe ultimii 2 ani (eliberate de organismele abilitate, ex. Comitetul local pentru situații de urgență</w:t>
            </w:r>
            <w:proofErr w:type="gramStart"/>
            <w:r w:rsidRPr="00C22CE4">
              <w:rPr>
                <w:rFonts w:asciiTheme="majorHAnsi" w:hAnsiTheme="majorHAnsi" w:cs="Arial"/>
                <w:i/>
                <w:color w:val="000000"/>
              </w:rPr>
              <w:t>)  sau</w:t>
            </w:r>
            <w:proofErr w:type="gramEnd"/>
            <w:r w:rsidRPr="00C22CE4">
              <w:rPr>
                <w:rFonts w:asciiTheme="majorHAnsi" w:hAnsiTheme="majorHAnsi" w:cs="Arial"/>
                <w:i/>
                <w:color w:val="000000"/>
              </w:rPr>
              <w:t xml:space="preserve"> documente justificative privind procesul investițional.</w:t>
            </w:r>
          </w:p>
          <w:p w:rsidR="00411B0C" w:rsidRPr="00C22CE4" w:rsidRDefault="00411B0C" w:rsidP="000275CD">
            <w:pPr>
              <w:autoSpaceDE w:val="0"/>
              <w:autoSpaceDN w:val="0"/>
              <w:adjustRightInd w:val="0"/>
              <w:jc w:val="both"/>
              <w:rPr>
                <w:rFonts w:asciiTheme="majorHAnsi" w:hAnsiTheme="majorHAnsi" w:cs="Arial"/>
                <w:b/>
                <w:i/>
                <w:color w:val="000000"/>
              </w:rPr>
            </w:pPr>
            <w:r w:rsidRPr="00C22CE4">
              <w:rPr>
                <w:rFonts w:asciiTheme="majorHAnsi" w:hAnsiTheme="majorHAnsi" w:cs="Arial"/>
                <w:b/>
                <w:i/>
                <w:color w:val="000000"/>
              </w:rPr>
              <w:t>*Organismele de drept public și solicitanții înființați în anul depunerii Cererii de finanțare nu vor prezenta documentele mai sus menționate.</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b/>
              </w:rPr>
            </w:pPr>
            <w:r w:rsidRPr="00C22CE4">
              <w:rPr>
                <w:rFonts w:asciiTheme="majorHAnsi" w:hAnsiTheme="majorHAnsi" w:cs="Arial"/>
                <w:b/>
                <w:color w:val="000000"/>
              </w:rPr>
              <w:lastRenderedPageBreak/>
              <w:t xml:space="preserve">6. Declaraţia specială privind veniturile realizate în anul anterior depunerii Cererii de finanțare  </w:t>
            </w:r>
            <w:r w:rsidRPr="00C22CE4">
              <w:rPr>
                <w:rFonts w:asciiTheme="majorHAnsi" w:hAnsiTheme="majorHAnsi" w:cs="Arial"/>
                <w:color w:val="000000"/>
              </w:rPr>
              <w:t>înregistrată la Administraţia Financiară conform legislaţiei în vigoare - pentru persoane fizice autorizate (PFA)/ întreprinderi individuale / întreprinderi familiale (Declarația 200/221).</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7.</w:t>
            </w:r>
            <w:r w:rsidRPr="00C22CE4">
              <w:rPr>
                <w:rFonts w:asciiTheme="majorHAnsi" w:hAnsiTheme="majorHAnsi" w:cs="Arial"/>
                <w:color w:val="000000"/>
              </w:rPr>
              <w:t xml:space="preserve"> </w:t>
            </w:r>
            <w:r w:rsidRPr="00C22CE4">
              <w:rPr>
                <w:rFonts w:asciiTheme="majorHAnsi" w:hAnsiTheme="majorHAnsi" w:cs="Arial"/>
                <w:b/>
                <w:color w:val="000000"/>
              </w:rPr>
              <w:t>Actele/documentele prin care s-a dobândit dreptul de proprietate asupra activelor pe care se fac investițiile</w:t>
            </w:r>
            <w:r w:rsidRPr="00C22CE4">
              <w:rPr>
                <w:rFonts w:asciiTheme="majorHAnsi" w:hAnsiTheme="majorHAnsi" w:cs="Arial"/>
                <w:color w:val="000000"/>
              </w:rPr>
              <w:t xml:space="preserve">sau </w:t>
            </w:r>
          </w:p>
          <w:p w:rsidR="00411B0C" w:rsidRPr="00C22CE4" w:rsidRDefault="00411B0C" w:rsidP="000275CD">
            <w:pPr>
              <w:autoSpaceDE w:val="0"/>
              <w:autoSpaceDN w:val="0"/>
              <w:adjustRightInd w:val="0"/>
              <w:jc w:val="both"/>
              <w:rPr>
                <w:rFonts w:asciiTheme="majorHAnsi" w:hAnsiTheme="majorHAnsi" w:cs="Arial"/>
                <w:i/>
                <w:color w:val="000000"/>
              </w:rPr>
            </w:pPr>
            <w:r w:rsidRPr="00C22CE4">
              <w:rPr>
                <w:rFonts w:asciiTheme="majorHAnsi" w:hAnsiTheme="majorHAnsi" w:cs="Arial"/>
                <w:b/>
                <w:color w:val="000000"/>
              </w:rPr>
              <w:t>Copie legalizată a Contractului de închiriere, superficie sau concesiune</w:t>
            </w:r>
            <w:r w:rsidRPr="00C22CE4">
              <w:rPr>
                <w:rFonts w:asciiTheme="majorHAnsi" w:hAnsiTheme="majorHAnsi" w:cs="Arial"/>
                <w:color w:val="000000"/>
              </w:rPr>
              <w:t xml:space="preserve">, din care să rezulte dreptul de folosință asupra clădirilor/terenului/luciu de apă pentru minim 8 ani (cei 8 ani vor acoperi perioada de timp de la momentul încheierii contractului si până la finalizarea monitorizării) în care este stipulat acordul proprietarului/administratorului cu privire la realizarea investiției, </w:t>
            </w:r>
            <w:r w:rsidRPr="00C22CE4">
              <w:rPr>
                <w:rFonts w:asciiTheme="majorHAnsi" w:hAnsiTheme="majorHAnsi" w:cs="Arial"/>
                <w:i/>
                <w:color w:val="000000"/>
              </w:rPr>
              <w:t>după caz sau</w:t>
            </w:r>
          </w:p>
          <w:p w:rsidR="00411B0C" w:rsidRPr="00C22CE4" w:rsidRDefault="00411B0C" w:rsidP="000275CD">
            <w:pPr>
              <w:autoSpaceDE w:val="0"/>
              <w:autoSpaceDN w:val="0"/>
              <w:adjustRightInd w:val="0"/>
              <w:jc w:val="both"/>
              <w:rPr>
                <w:rFonts w:asciiTheme="majorHAnsi" w:hAnsiTheme="majorHAnsi" w:cs="Arial"/>
              </w:rPr>
            </w:pPr>
            <w:r w:rsidRPr="00C22CE4">
              <w:rPr>
                <w:rFonts w:asciiTheme="majorHAnsi" w:hAnsiTheme="majorHAnsi" w:cs="Arial"/>
                <w:b/>
              </w:rPr>
              <w:t>Inventarul  bunurilor ce aparțin domeniului  public</w:t>
            </w:r>
            <w:r w:rsidRPr="00C22CE4">
              <w:rPr>
                <w:rFonts w:asciiTheme="majorHAnsi" w:hAnsiTheme="majorHAnsi" w:cs="Arial"/>
              </w:rPr>
              <w:t>  al comunei / comunelor / municipiul / consiliului județean, întocmit conform legislației în vigoare privind proprietatea publică și regimul juridic al acesteia, atestatprin Hotărâre a Guvernului şi publicat în Monitorul Oficial al României (copie după Monitorul Oficial) – pentru instituții publice</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 xml:space="preserve">8. Extrase de carte funciară pentru informare de  data recenta emise cu maxim 30 de zile înainte de depunerea Cererii de finanțare, </w:t>
            </w:r>
            <w:r w:rsidRPr="00C22CE4">
              <w:rPr>
                <w:rFonts w:asciiTheme="majorHAnsi" w:hAnsiTheme="majorHAnsi" w:cs="Arial"/>
                <w:color w:val="000000"/>
              </w:rPr>
              <w:t xml:space="preserve">din care să rezulte că terenurile și imobilele trebuie să fie libere de orice sarcini/interdicții ce afectează implementarea operațiunii și să nu facă obiectul unor litigii având ca obiect dreptul invocat de către potențialul solicitant, aflate în curs de soluționare la instanțele judecătorești, la momentul depunerii Cererii de finanțare </w:t>
            </w:r>
          </w:p>
          <w:p w:rsidR="00411B0C" w:rsidRPr="00C22CE4" w:rsidRDefault="00411B0C" w:rsidP="000275CD">
            <w:pPr>
              <w:autoSpaceDE w:val="0"/>
              <w:autoSpaceDN w:val="0"/>
              <w:adjustRightInd w:val="0"/>
              <w:jc w:val="both"/>
              <w:rPr>
                <w:rFonts w:asciiTheme="majorHAnsi" w:hAnsiTheme="majorHAnsi" w:cs="Arial"/>
                <w:b/>
                <w:i/>
                <w:color w:val="000000"/>
              </w:rPr>
            </w:pPr>
            <w:r w:rsidRPr="00C22CE4">
              <w:rPr>
                <w:rFonts w:asciiTheme="majorHAnsi" w:hAnsiTheme="majorHAnsi" w:cs="Arial"/>
                <w:b/>
                <w:i/>
                <w:color w:val="000000"/>
              </w:rPr>
              <w:t>* Pentru proiectele care includ doar servicii, dotări și lucrări de construcție ce nu se supun autorizării nu se solicită extras de carte funciară.</w:t>
            </w:r>
          </w:p>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i/>
                <w:color w:val="000000"/>
              </w:rPr>
              <w:t>**Pentru proiectele care prevăd contribuție în natură, se vor prezenta extrase de carte funciară, din care să rezulte că terenurile și imobilele trebuie să fie libere de orice sarcini/interdicții ce afectează implementarea operațiunii și să nu facă obiectul unor litigii având ca obiect dreptul invocat de către potențialul solicitant, aflate în curs de soluționare la instanțele judecătorești, la momentul depunerii cererii de finanțare.</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9.</w:t>
            </w:r>
            <w:r w:rsidRPr="00C22CE4">
              <w:rPr>
                <w:rFonts w:asciiTheme="majorHAnsi" w:hAnsiTheme="majorHAnsi" w:cs="Arial"/>
                <w:color w:val="000000"/>
              </w:rPr>
              <w:t xml:space="preserve"> </w:t>
            </w:r>
            <w:r w:rsidRPr="00C22CE4">
              <w:rPr>
                <w:rFonts w:asciiTheme="majorHAnsi" w:hAnsiTheme="majorHAnsi" w:cs="Arial"/>
                <w:b/>
                <w:color w:val="000000"/>
              </w:rPr>
              <w:t>Copia actului de identitate pentru responsabilul legal de proiect</w:t>
            </w:r>
            <w:r w:rsidRPr="00C22CE4">
              <w:rPr>
                <w:rFonts w:asciiTheme="majorHAnsi" w:hAnsiTheme="majorHAnsi" w:cs="Arial"/>
                <w:color w:val="000000"/>
              </w:rPr>
              <w:t>. (se verifică conținutul și valabilitatea documentelor)</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10.</w:t>
            </w:r>
            <w:r w:rsidRPr="00C22CE4">
              <w:rPr>
                <w:rFonts w:asciiTheme="majorHAnsi" w:hAnsiTheme="majorHAnsi" w:cs="Arial"/>
                <w:color w:val="000000"/>
              </w:rPr>
              <w:t xml:space="preserve"> </w:t>
            </w:r>
            <w:r w:rsidRPr="00C22CE4">
              <w:rPr>
                <w:rFonts w:asciiTheme="majorHAnsi" w:hAnsiTheme="majorHAnsi" w:cs="Arial"/>
                <w:b/>
                <w:color w:val="000000"/>
              </w:rPr>
              <w:t xml:space="preserve">Hotărârea Adunării Generale a Asociaţilor /Hotararea Consiliului Local/Județean/ Decizie asociat unic sau Hotărârea </w:t>
            </w:r>
            <w:r w:rsidRPr="00C22CE4">
              <w:rPr>
                <w:rFonts w:asciiTheme="majorHAnsi" w:hAnsiTheme="majorHAnsi" w:cs="Arial"/>
                <w:color w:val="000000"/>
              </w:rPr>
              <w:t>pentru persoane fizice autorizate / întreprinderi individuale / membrilor întreprinderii familiale, privind aprobarea investiţiei, emisă conform actelor constitutive ale solicitantului</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rPr>
            </w:pPr>
            <w:r w:rsidRPr="00C22CE4">
              <w:rPr>
                <w:rFonts w:asciiTheme="majorHAnsi" w:hAnsiTheme="majorHAnsi" w:cs="Arial"/>
                <w:b/>
                <w:color w:val="000000"/>
              </w:rPr>
              <w:lastRenderedPageBreak/>
              <w:t>11. Raportul de evaluare</w:t>
            </w:r>
            <w:r w:rsidRPr="00C22CE4">
              <w:rPr>
                <w:rFonts w:asciiTheme="majorHAnsi" w:hAnsiTheme="majorHAnsi" w:cs="Arial"/>
                <w:color w:val="000000"/>
              </w:rPr>
              <w:t xml:space="preserve"> întocmit de un expert autorizat ANEVAR, independent de solicitant, privind valoarea de piață a terenului/imobilelor care se doresc a fi achiziționate în cadrul proiectului (întocmit cu cel mult șase luni înaintea depunerii Cererii de finanțare), </w:t>
            </w:r>
            <w:r w:rsidRPr="00C22CE4">
              <w:rPr>
                <w:rFonts w:asciiTheme="majorHAnsi" w:hAnsiTheme="majorHAnsi" w:cs="Arial"/>
                <w:i/>
                <w:color w:val="000000"/>
              </w:rPr>
              <w:t>după caz</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rPr>
            </w:pPr>
            <w:r w:rsidRPr="00C22CE4">
              <w:rPr>
                <w:rFonts w:asciiTheme="majorHAnsi" w:hAnsiTheme="majorHAnsi" w:cs="Arial"/>
                <w:b/>
                <w:color w:val="000000"/>
              </w:rPr>
              <w:t>12. Raportul de evaluare</w:t>
            </w:r>
            <w:r w:rsidRPr="00C22CE4">
              <w:rPr>
                <w:rFonts w:asciiTheme="majorHAnsi" w:hAnsiTheme="majorHAnsi" w:cs="Arial"/>
                <w:color w:val="000000"/>
              </w:rPr>
              <w:t xml:space="preserve"> întocmit de un expert autorizat ANEVAR, independent de solicitant, privind valoarea de piața </w:t>
            </w:r>
            <w:proofErr w:type="gramStart"/>
            <w:r w:rsidRPr="00C22CE4">
              <w:rPr>
                <w:rFonts w:asciiTheme="majorHAnsi" w:hAnsiTheme="majorHAnsi" w:cs="Arial"/>
                <w:color w:val="000000"/>
              </w:rPr>
              <w:t>a</w:t>
            </w:r>
            <w:proofErr w:type="gramEnd"/>
            <w:r w:rsidRPr="00C22CE4">
              <w:rPr>
                <w:rFonts w:asciiTheme="majorHAnsi" w:hAnsiTheme="majorHAnsi" w:cs="Arial"/>
                <w:color w:val="000000"/>
              </w:rPr>
              <w:t xml:space="preserve"> aportului în natură adus conform art. 69, alin. 1 din Regulamentul (UE) nr. 1303/2013 (întocmit cu cel mult șase luni înaintea depunerii Cererii de finanțare), </w:t>
            </w:r>
            <w:r w:rsidRPr="00C22CE4">
              <w:rPr>
                <w:rFonts w:asciiTheme="majorHAnsi" w:hAnsiTheme="majorHAnsi" w:cs="Arial"/>
                <w:i/>
                <w:color w:val="000000"/>
              </w:rPr>
              <w:t>după caz</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rPr>
            </w:pPr>
            <w:r w:rsidRPr="00C22CE4">
              <w:rPr>
                <w:rFonts w:asciiTheme="majorHAnsi" w:hAnsiTheme="majorHAnsi" w:cs="Arial"/>
                <w:b/>
              </w:rPr>
              <w:t>13. Raportul de expertiza tehnică</w:t>
            </w:r>
            <w:r w:rsidRPr="00C22CE4">
              <w:rPr>
                <w:rFonts w:asciiTheme="majorHAnsi" w:hAnsiTheme="majorHAnsi" w:cs="Arial"/>
              </w:rPr>
              <w:t xml:space="preserve"> de specialitate asupra construcțiilor existente  - în cazul intervențiilor asupra construcțiilor existente</w:t>
            </w:r>
          </w:p>
        </w:tc>
      </w:tr>
      <w:tr w:rsidR="00411B0C" w:rsidRPr="00C22CE4" w:rsidTr="000275CD">
        <w:trPr>
          <w:trHeight w:val="121"/>
          <w:jc w:val="center"/>
        </w:trPr>
        <w:tc>
          <w:tcPr>
            <w:tcW w:w="9838" w:type="dxa"/>
            <w:shd w:val="clear" w:color="auto" w:fill="FFFFFF" w:themeFill="background1"/>
          </w:tcPr>
          <w:p w:rsidR="00411B0C" w:rsidRPr="00C22CE4" w:rsidRDefault="00411B0C" w:rsidP="000275CD">
            <w:pPr>
              <w:autoSpaceDE w:val="0"/>
              <w:autoSpaceDN w:val="0"/>
              <w:adjustRightInd w:val="0"/>
              <w:jc w:val="both"/>
              <w:rPr>
                <w:rFonts w:asciiTheme="majorHAnsi" w:hAnsiTheme="majorHAnsi" w:cs="Arial"/>
                <w:bCs/>
                <w:i/>
                <w:color w:val="000000"/>
              </w:rPr>
            </w:pPr>
            <w:r w:rsidRPr="00C22CE4">
              <w:rPr>
                <w:rFonts w:asciiTheme="majorHAnsi" w:hAnsiTheme="majorHAnsi" w:cs="Arial"/>
                <w:b/>
                <w:color w:val="000000"/>
              </w:rPr>
              <w:t xml:space="preserve">14. </w:t>
            </w:r>
            <w:r w:rsidRPr="00C22CE4">
              <w:rPr>
                <w:rFonts w:asciiTheme="majorHAnsi" w:hAnsiTheme="majorHAnsi" w:cs="Arial"/>
                <w:b/>
                <w:bCs/>
                <w:color w:val="000000"/>
              </w:rPr>
              <w:t xml:space="preserve">Certificat de urbanism, </w:t>
            </w:r>
            <w:r w:rsidRPr="00C22CE4">
              <w:rPr>
                <w:rFonts w:asciiTheme="majorHAnsi" w:hAnsiTheme="majorHAnsi" w:cs="Arial"/>
                <w:bCs/>
                <w:color w:val="000000"/>
              </w:rPr>
              <w:t xml:space="preserve">în termen de valabilitate, pentru proiecte care prevăd construcții - în copie cu mențiunea “Conform cu originalul” - </w:t>
            </w:r>
            <w:r w:rsidRPr="00C22CE4">
              <w:rPr>
                <w:rFonts w:asciiTheme="majorHAnsi" w:hAnsiTheme="majorHAnsi" w:cs="Arial"/>
                <w:bCs/>
                <w:i/>
                <w:color w:val="000000"/>
              </w:rPr>
              <w:t>dacă este cazul</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i/>
                <w:color w:val="000000"/>
              </w:rPr>
            </w:pPr>
            <w:r w:rsidRPr="00C22CE4">
              <w:rPr>
                <w:rFonts w:asciiTheme="majorHAnsi" w:hAnsiTheme="majorHAnsi" w:cs="Arial"/>
                <w:b/>
                <w:color w:val="000000"/>
              </w:rPr>
              <w:t>15.</w:t>
            </w:r>
            <w:r w:rsidRPr="00C22CE4">
              <w:rPr>
                <w:rFonts w:asciiTheme="majorHAnsi" w:hAnsiTheme="majorHAnsi" w:cs="Arial"/>
                <w:color w:val="000000"/>
              </w:rPr>
              <w:t xml:space="preserve"> </w:t>
            </w:r>
            <w:r w:rsidRPr="00C22CE4">
              <w:rPr>
                <w:rFonts w:asciiTheme="majorHAnsi" w:hAnsiTheme="majorHAnsi" w:cs="Arial"/>
                <w:b/>
                <w:color w:val="000000"/>
              </w:rPr>
              <w:t>Pentru echipa de management a proiectului</w:t>
            </w:r>
            <w:r w:rsidRPr="00C22CE4">
              <w:rPr>
                <w:rFonts w:asciiTheme="majorHAnsi" w:hAnsiTheme="majorHAnsi" w:cs="Arial"/>
                <w:color w:val="000000"/>
              </w:rPr>
              <w:t xml:space="preserve"> (manager de proiect, responsabil financiar, expert) se vor prezenta următoarele documente: CV-ul în original- model EUROPASS însoțit de Diplome de studii / Diplome de calificare/specializare/ Copie după Contract de muncă/Adeverință de vechime, în copie conformă cu originalul - </w:t>
            </w:r>
            <w:r w:rsidRPr="00C22CE4">
              <w:rPr>
                <w:rFonts w:asciiTheme="majorHAnsi" w:hAnsiTheme="majorHAnsi" w:cs="Arial"/>
                <w:i/>
                <w:color w:val="000000"/>
              </w:rPr>
              <w:t xml:space="preserve">după caz </w:t>
            </w:r>
            <w:r w:rsidRPr="00C22CE4">
              <w:rPr>
                <w:rFonts w:asciiTheme="majorHAnsi" w:hAnsiTheme="majorHAnsi" w:cs="Arial"/>
                <w:color w:val="000000"/>
              </w:rPr>
              <w:t>Pentru activități de management externalizate se vor menționa in CF criteriile după care va fi selectat consultantul/expertul si atribuțiile pe care le va îndeplini si care nu se vor suprapune cu cele ale managerului de proiect, daca acesta din urma face parte din structura solicitantului.</w:t>
            </w:r>
          </w:p>
        </w:tc>
      </w:tr>
      <w:tr w:rsidR="00411B0C" w:rsidRPr="00C22CE4" w:rsidTr="000275CD">
        <w:trPr>
          <w:trHeight w:val="942"/>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16.</w:t>
            </w:r>
            <w:r w:rsidRPr="00C22CE4">
              <w:rPr>
                <w:rFonts w:asciiTheme="majorHAnsi" w:hAnsiTheme="majorHAnsi" w:cs="Arial"/>
                <w:b/>
              </w:rPr>
              <w:t xml:space="preserve"> </w:t>
            </w:r>
            <w:r w:rsidRPr="00C22CE4">
              <w:rPr>
                <w:rFonts w:asciiTheme="majorHAnsi" w:hAnsiTheme="majorHAnsi" w:cs="Arial"/>
                <w:b/>
                <w:color w:val="000000"/>
              </w:rPr>
              <w:t xml:space="preserve">Mandatul de reprezentare, pentru împuternicit, autentificat prin notariat (duplicatul eliberat de notar), </w:t>
            </w:r>
            <w:r w:rsidRPr="00C22CE4">
              <w:rPr>
                <w:rFonts w:asciiTheme="majorHAnsi" w:hAnsiTheme="majorHAnsi" w:cs="Arial"/>
                <w:color w:val="000000"/>
              </w:rPr>
              <w:t xml:space="preserve">clar și explicit în ceea ce privește perioada și activitățile pentru care este dată împuternicirea, </w:t>
            </w:r>
            <w:r w:rsidRPr="00C22CE4">
              <w:rPr>
                <w:rFonts w:asciiTheme="majorHAnsi" w:hAnsiTheme="majorHAnsi" w:cs="Arial"/>
                <w:i/>
                <w:color w:val="000000"/>
              </w:rPr>
              <w:t>după caz</w:t>
            </w:r>
          </w:p>
        </w:tc>
      </w:tr>
      <w:tr w:rsidR="00411B0C" w:rsidRPr="00C22CE4" w:rsidTr="000275CD">
        <w:trPr>
          <w:trHeight w:val="329"/>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 xml:space="preserve">17. Cazierul judiciar al solicitantului                       </w:t>
            </w:r>
          </w:p>
        </w:tc>
      </w:tr>
      <w:tr w:rsidR="00411B0C" w:rsidRPr="00C22CE4" w:rsidTr="000275CD">
        <w:trPr>
          <w:trHeight w:val="329"/>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18. Alte documente justificative, după caz (de ex., - raport</w:t>
            </w:r>
            <w:r w:rsidRPr="00C22CE4">
              <w:rPr>
                <w:rFonts w:asciiTheme="majorHAnsi" w:hAnsiTheme="majorHAnsi" w:cs="Arial"/>
                <w:b/>
                <w:u w:val="single"/>
              </w:rPr>
              <w:t xml:space="preserve"> de expertiză emis de către </w:t>
            </w:r>
            <w:r w:rsidRPr="00C22CE4">
              <w:rPr>
                <w:rFonts w:asciiTheme="majorHAnsi" w:hAnsiTheme="majorHAnsi" w:cs="Arial"/>
              </w:rPr>
              <w:t>experții tehnici și/sau consilierii de proprietate industrială/intelectuală atestați de către OSIM - Oficiul de Stat pentru Invenții și Mărci și/sau de către Ministerul de Justiție</w:t>
            </w:r>
            <w:r w:rsidRPr="00C22CE4">
              <w:rPr>
                <w:rFonts w:asciiTheme="majorHAnsi" w:hAnsiTheme="majorHAnsi" w:cs="Arial"/>
                <w:b/>
                <w:u w:val="single"/>
              </w:rPr>
              <w:t xml:space="preserve"> din care sa rezulte că proiectul prezintă caracteristici inovatoare la nivel local</w:t>
            </w:r>
            <w:r w:rsidRPr="00C22CE4">
              <w:rPr>
                <w:rFonts w:asciiTheme="majorHAnsi" w:hAnsiTheme="majorHAnsi" w:cs="Arial"/>
              </w:rPr>
              <w:t>, atunci cand se solicită o intensitate a ajutorului public de până la 90%</w:t>
            </w:r>
            <w:r w:rsidRPr="00C22CE4">
              <w:rPr>
                <w:rFonts w:asciiTheme="majorHAnsi" w:hAnsiTheme="majorHAnsi" w:cs="Arial"/>
                <w:b/>
                <w:color w:val="000000"/>
              </w:rPr>
              <w:t>)</w:t>
            </w:r>
          </w:p>
        </w:tc>
      </w:tr>
      <w:tr w:rsidR="00411B0C" w:rsidRPr="00C22CE4" w:rsidTr="000275CD">
        <w:trPr>
          <w:trHeight w:val="329"/>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 xml:space="preserve">19. Declaraţie pe proprie răspundere a aplicantului prin care se angajează sa asigure accesul publicului la rezultatele proiectului în vederea încadrării în unul dintre criteriile: </w:t>
            </w:r>
            <w:r w:rsidRPr="00C22CE4">
              <w:rPr>
                <w:rFonts w:asciiTheme="majorHAnsi" w:hAnsiTheme="majorHAnsi" w:cs="Arial"/>
                <w:b/>
                <w:color w:val="000000" w:themeColor="text1"/>
              </w:rPr>
              <w:t>(beneficiar colectiv, interes colectiv, proiectul are caracteristici inovatoare la nivel local)</w:t>
            </w:r>
          </w:p>
        </w:tc>
      </w:tr>
    </w:tbl>
    <w:p w:rsidR="001C0E61" w:rsidRPr="00C22CE4" w:rsidRDefault="001C0E61" w:rsidP="001C0E61">
      <w:pPr>
        <w:spacing w:line="360" w:lineRule="auto"/>
        <w:jc w:val="both"/>
        <w:rPr>
          <w:rFonts w:asciiTheme="majorHAnsi" w:hAnsiTheme="majorHAnsi" w:cs="Arial"/>
          <w:lang w:val="ro-RO"/>
        </w:rPr>
      </w:pPr>
    </w:p>
    <w:p w:rsidR="001C0E61" w:rsidRPr="00C22CE4" w:rsidRDefault="006F39BA" w:rsidP="001C0E61">
      <w:pPr>
        <w:autoSpaceDE w:val="0"/>
        <w:autoSpaceDN w:val="0"/>
        <w:adjustRightInd w:val="0"/>
        <w:spacing w:line="360" w:lineRule="auto"/>
        <w:jc w:val="both"/>
        <w:rPr>
          <w:rFonts w:asciiTheme="majorHAnsi" w:hAnsiTheme="majorHAnsi" w:cs="Arial"/>
          <w:b/>
          <w:bCs/>
          <w:kern w:val="32"/>
        </w:rPr>
      </w:pPr>
      <w:r w:rsidRPr="00C22CE4">
        <w:rPr>
          <w:rFonts w:asciiTheme="majorHAnsi" w:hAnsiTheme="majorHAnsi" w:cs="Arial"/>
          <w:b/>
          <w:bCs/>
          <w:kern w:val="32"/>
        </w:rPr>
        <w:t xml:space="preserve">Pentru Măsura </w:t>
      </w:r>
      <w:proofErr w:type="gramStart"/>
      <w:r w:rsidR="001C0E61" w:rsidRPr="00C22CE4">
        <w:rPr>
          <w:rFonts w:asciiTheme="majorHAnsi" w:hAnsiTheme="majorHAnsi" w:cs="Arial"/>
          <w:b/>
          <w:bCs/>
          <w:kern w:val="32"/>
        </w:rPr>
        <w:t>2 :</w:t>
      </w:r>
      <w:proofErr w:type="gramEnd"/>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8"/>
      </w:tblGrid>
      <w:tr w:rsidR="00411B0C" w:rsidRPr="00C22CE4" w:rsidTr="000275CD">
        <w:trPr>
          <w:trHeight w:val="1038"/>
          <w:jc w:val="center"/>
        </w:trPr>
        <w:tc>
          <w:tcPr>
            <w:tcW w:w="9838" w:type="dxa"/>
          </w:tcPr>
          <w:p w:rsidR="00411B0C" w:rsidRPr="00C22CE4" w:rsidRDefault="00411B0C" w:rsidP="00411B0C">
            <w:pPr>
              <w:pStyle w:val="ListParagraph"/>
              <w:numPr>
                <w:ilvl w:val="3"/>
                <w:numId w:val="7"/>
              </w:numPr>
              <w:autoSpaceDE w:val="0"/>
              <w:autoSpaceDN w:val="0"/>
              <w:adjustRightInd w:val="0"/>
              <w:spacing w:after="0"/>
              <w:ind w:left="313"/>
              <w:jc w:val="both"/>
              <w:rPr>
                <w:rFonts w:asciiTheme="majorHAnsi" w:hAnsiTheme="majorHAnsi" w:cs="Arial"/>
                <w:b/>
                <w:bCs/>
                <w:color w:val="000000"/>
                <w:sz w:val="24"/>
                <w:szCs w:val="24"/>
                <w:lang w:val="en-US"/>
              </w:rPr>
            </w:pPr>
            <w:r w:rsidRPr="00C22CE4">
              <w:rPr>
                <w:rFonts w:asciiTheme="majorHAnsi" w:hAnsiTheme="majorHAnsi" w:cs="Arial"/>
                <w:b/>
                <w:bCs/>
                <w:color w:val="000000"/>
                <w:sz w:val="24"/>
                <w:szCs w:val="24"/>
                <w:lang w:val="en-US"/>
              </w:rPr>
              <w:t xml:space="preserve">Formular Cerere de finanțare împreună cu: </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A – Declarație de angajament;</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rPr>
              <w:t>Anexa A.1 – Declaraţie acces public la rezultate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B – Declaraţie pe propria răspundere privind evitarea dublei finanțări</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C – Declaraţia de eligibilitate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D – Declaraţia privind respectarea principiului egalităţii de şanse</w:t>
            </w:r>
          </w:p>
          <w:p w:rsidR="00411B0C" w:rsidRPr="00C22CE4" w:rsidRDefault="00411B0C" w:rsidP="000275CD">
            <w:pPr>
              <w:autoSpaceDE w:val="0"/>
              <w:autoSpaceDN w:val="0"/>
              <w:adjustRightInd w:val="0"/>
              <w:jc w:val="both"/>
              <w:rPr>
                <w:rFonts w:asciiTheme="majorHAnsi" w:hAnsiTheme="majorHAnsi" w:cs="Arial"/>
                <w:bCs/>
                <w:color w:val="FF0000"/>
              </w:rPr>
            </w:pPr>
            <w:r w:rsidRPr="00C22CE4">
              <w:rPr>
                <w:rFonts w:asciiTheme="majorHAnsi" w:hAnsiTheme="majorHAnsi" w:cs="Arial"/>
                <w:bCs/>
                <w:color w:val="000000"/>
              </w:rPr>
              <w:t>Anexa E – Declarația pri</w:t>
            </w:r>
            <w:r w:rsidRPr="00C22CE4">
              <w:rPr>
                <w:rFonts w:asciiTheme="majorHAnsi" w:hAnsiTheme="majorHAnsi" w:cs="Arial"/>
                <w:bCs/>
              </w:rPr>
              <w:t>vind admisibilitatea cererii</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F – Declarație privind nedeductibilitatea TVA</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 – Declaraţie privind încadrarea întreprinderii în categoria IMM, după caz</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G1 – Declaraţie pe proprie raspundere privind ajutoarele de minimis</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G2 - Declaratie privind neincadrarea in intreprindere in dificultate</w:t>
            </w:r>
            <w:r w:rsidRPr="00C22CE4" w:rsidDel="00E979C1">
              <w:rPr>
                <w:rFonts w:asciiTheme="majorHAnsi" w:hAnsiTheme="majorHAnsi" w:cs="Arial"/>
                <w:bCs/>
                <w:color w:val="000000"/>
              </w:rPr>
              <w:t xml:space="preserve"> </w:t>
            </w:r>
            <w:r w:rsidRPr="00C22CE4">
              <w:rPr>
                <w:rFonts w:asciiTheme="majorHAnsi" w:hAnsiTheme="majorHAnsi" w:cs="Arial"/>
                <w:bCs/>
                <w:color w:val="000000"/>
              </w:rPr>
              <w:tab/>
            </w:r>
          </w:p>
          <w:p w:rsidR="00411B0C" w:rsidRPr="00C22CE4" w:rsidRDefault="00411B0C" w:rsidP="000275CD">
            <w:pPr>
              <w:tabs>
                <w:tab w:val="left" w:pos="5010"/>
              </w:tabs>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Anexa H 1- Bugetul indicativ al proiectului</w:t>
            </w:r>
            <w:r w:rsidRPr="00C22CE4">
              <w:rPr>
                <w:rFonts w:asciiTheme="majorHAnsi" w:hAnsiTheme="majorHAnsi" w:cs="Arial"/>
                <w:bCs/>
                <w:color w:val="000000"/>
              </w:rPr>
              <w:tab/>
            </w:r>
          </w:p>
          <w:p w:rsidR="00411B0C" w:rsidRPr="00C22CE4" w:rsidRDefault="00411B0C" w:rsidP="000275CD">
            <w:pPr>
              <w:tabs>
                <w:tab w:val="left" w:pos="5010"/>
              </w:tabs>
              <w:autoSpaceDE w:val="0"/>
              <w:autoSpaceDN w:val="0"/>
              <w:adjustRightInd w:val="0"/>
              <w:jc w:val="both"/>
              <w:rPr>
                <w:rFonts w:asciiTheme="majorHAnsi" w:hAnsiTheme="majorHAnsi" w:cs="Arial"/>
                <w:bCs/>
                <w:color w:val="000000"/>
              </w:rPr>
            </w:pPr>
            <w:r w:rsidRPr="00C22CE4">
              <w:rPr>
                <w:rFonts w:asciiTheme="majorHAnsi" w:hAnsiTheme="majorHAnsi" w:cs="Arial"/>
                <w:b/>
              </w:rPr>
              <w:t xml:space="preserve">Anexele G1 si G2 se vor completa doar de catre acei beneficiari care se incadreaza in </w:t>
            </w:r>
            <w:r w:rsidRPr="00C22CE4">
              <w:rPr>
                <w:rFonts w:asciiTheme="majorHAnsi" w:hAnsiTheme="majorHAnsi" w:cs="Arial"/>
                <w:b/>
              </w:rPr>
              <w:lastRenderedPageBreak/>
              <w:t>schema de minimis. Intreprinderile încadrate ca SIEG nu vor completa si depune Anexa G.</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
                <w:bCs/>
                <w:color w:val="000000"/>
              </w:rPr>
              <w:lastRenderedPageBreak/>
              <w:t>2. Documentele statutare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2.1. </w:t>
            </w:r>
            <w:r w:rsidRPr="00C22CE4">
              <w:rPr>
                <w:rFonts w:asciiTheme="majorHAnsi" w:hAnsiTheme="majorHAnsi" w:cs="Arial"/>
                <w:b/>
                <w:bCs/>
                <w:color w:val="000000"/>
              </w:rPr>
              <w:t>IMM-uri, P.F.A., Î.I, Î. F:</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Certificatul constatator si furnizare informații extinse, emis de Oficiul Registrului Comerțului, eliberat cu maxim 30 de zile înainte de înregistrarea Cererii de finanțare</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2.2. </w:t>
            </w:r>
            <w:r w:rsidRPr="00C22CE4">
              <w:rPr>
                <w:rFonts w:asciiTheme="majorHAnsi" w:hAnsiTheme="majorHAnsi" w:cs="Arial"/>
                <w:b/>
                <w:bCs/>
                <w:color w:val="000000"/>
              </w:rPr>
              <w:t>Unități administrativ teritoriale:</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Hotărârea  Consiliului  Județean/Consiliului  Local  de  constituire,  sentinţa  de  validare  a  reprezentantului  legal  a  autorităţii  administraţiei  publice locale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2.3.</w:t>
            </w:r>
            <w:r w:rsidRPr="00C22CE4">
              <w:rPr>
                <w:rFonts w:asciiTheme="majorHAnsi" w:hAnsiTheme="majorHAnsi" w:cs="Arial"/>
                <w:b/>
                <w:bCs/>
                <w:color w:val="000000"/>
              </w:rPr>
              <w:t xml:space="preserve"> Instituții publice/Regii autonome/Institutii de invatamant acreditate (ex universitati, etc):</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        - Actele juridice de constituire.conform legislatiei in vigoare</w:t>
            </w:r>
            <w:proofErr w:type="gramStart"/>
            <w:r w:rsidRPr="00C22CE4">
              <w:rPr>
                <w:rFonts w:asciiTheme="majorHAnsi" w:hAnsiTheme="majorHAnsi" w:cs="Arial"/>
                <w:bCs/>
                <w:color w:val="000000"/>
              </w:rPr>
              <w:t>..</w:t>
            </w:r>
            <w:proofErr w:type="gramEnd"/>
            <w:r w:rsidRPr="00C22CE4">
              <w:rPr>
                <w:rFonts w:asciiTheme="majorHAnsi" w:hAnsiTheme="majorHAnsi" w:cs="Arial"/>
                <w:bCs/>
                <w:color w:val="000000"/>
              </w:rPr>
              <w:t xml:space="preserve"> </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2.4  </w:t>
            </w:r>
            <w:r w:rsidRPr="00C22CE4">
              <w:rPr>
                <w:rFonts w:asciiTheme="majorHAnsi" w:hAnsiTheme="majorHAnsi" w:cs="Arial"/>
                <w:b/>
                <w:bCs/>
                <w:color w:val="000000"/>
              </w:rPr>
              <w:t>Pentru ONG/Asociații:</w:t>
            </w:r>
          </w:p>
          <w:p w:rsidR="00411B0C" w:rsidRPr="00C22CE4" w:rsidRDefault="00411B0C" w:rsidP="00411B0C">
            <w:pPr>
              <w:numPr>
                <w:ilvl w:val="0"/>
                <w:numId w:val="9"/>
              </w:numPr>
              <w:autoSpaceDE w:val="0"/>
              <w:autoSpaceDN w:val="0"/>
              <w:adjustRightInd w:val="0"/>
              <w:jc w:val="both"/>
              <w:rPr>
                <w:rFonts w:asciiTheme="majorHAnsi" w:hAnsiTheme="majorHAnsi" w:cs="Arial"/>
                <w:bCs/>
                <w:color w:val="000000"/>
              </w:rPr>
            </w:pPr>
            <w:r w:rsidRPr="00C22CE4">
              <w:rPr>
                <w:rFonts w:asciiTheme="majorHAnsi" w:hAnsiTheme="majorHAnsi" w:cs="Arial"/>
                <w:b/>
                <w:bCs/>
                <w:color w:val="000000"/>
              </w:rPr>
              <w:t>Extras complet din Registrul asociațiilor și fundațiilor</w:t>
            </w:r>
            <w:r w:rsidRPr="00C22CE4">
              <w:rPr>
                <w:rFonts w:asciiTheme="majorHAnsi" w:hAnsiTheme="majorHAnsi" w:cs="Arial"/>
                <w:bCs/>
                <w:color w:val="000000"/>
              </w:rPr>
              <w:t xml:space="preserve"> pentru Asociațiile/ONG-urile înființate conform OG nr. 26/2000, în original, emis cu cel mult 30 de zile înainte de data înregistrării Cererii de finanțare – în original</w:t>
            </w:r>
          </w:p>
          <w:p w:rsidR="00411B0C" w:rsidRPr="00C22CE4" w:rsidRDefault="00411B0C" w:rsidP="00411B0C">
            <w:pPr>
              <w:numPr>
                <w:ilvl w:val="0"/>
                <w:numId w:val="9"/>
              </w:numPr>
              <w:autoSpaceDE w:val="0"/>
              <w:autoSpaceDN w:val="0"/>
              <w:adjustRightInd w:val="0"/>
              <w:jc w:val="both"/>
              <w:rPr>
                <w:rFonts w:asciiTheme="majorHAnsi" w:hAnsiTheme="majorHAnsi" w:cs="Arial"/>
                <w:bCs/>
                <w:color w:val="000000"/>
              </w:rPr>
            </w:pPr>
            <w:r w:rsidRPr="00C22CE4">
              <w:rPr>
                <w:rFonts w:asciiTheme="majorHAnsi" w:hAnsiTheme="majorHAnsi" w:cs="Arial"/>
                <w:b/>
                <w:bCs/>
                <w:color w:val="000000"/>
              </w:rPr>
              <w:t>Act constitutiv,</w:t>
            </w:r>
            <w:r w:rsidRPr="00C22CE4">
              <w:rPr>
                <w:rFonts w:asciiTheme="majorHAnsi" w:hAnsiTheme="majorHAnsi" w:cs="Arial"/>
                <w:bCs/>
                <w:color w:val="000000"/>
              </w:rPr>
              <w:t xml:space="preserve"> împreună cu toate modificările rezultate din hotărârile Adunării generale și ale actelor adiționale, unde este cazul; </w:t>
            </w:r>
          </w:p>
          <w:p w:rsidR="00411B0C" w:rsidRPr="00C22CE4" w:rsidRDefault="00411B0C" w:rsidP="00411B0C">
            <w:pPr>
              <w:numPr>
                <w:ilvl w:val="0"/>
                <w:numId w:val="9"/>
              </w:numPr>
              <w:autoSpaceDE w:val="0"/>
              <w:autoSpaceDN w:val="0"/>
              <w:adjustRightInd w:val="0"/>
              <w:jc w:val="both"/>
              <w:rPr>
                <w:rFonts w:asciiTheme="majorHAnsi" w:hAnsiTheme="majorHAnsi" w:cs="Arial"/>
                <w:bCs/>
                <w:i/>
                <w:color w:val="000000"/>
              </w:rPr>
            </w:pPr>
            <w:r w:rsidRPr="00C22CE4">
              <w:rPr>
                <w:rFonts w:asciiTheme="majorHAnsi" w:hAnsiTheme="majorHAnsi" w:cs="Arial"/>
                <w:b/>
                <w:bCs/>
                <w:color w:val="000000"/>
              </w:rPr>
              <w:t>Statut</w:t>
            </w:r>
            <w:r w:rsidRPr="00C22CE4">
              <w:rPr>
                <w:rFonts w:asciiTheme="majorHAnsi" w:hAnsiTheme="majorHAnsi" w:cs="Arial"/>
                <w:bCs/>
                <w:color w:val="000000"/>
              </w:rPr>
              <w:t xml:space="preserve"> împreună cu toate modificările rezultate din hotărârile Adunării generale și ale actelor adiționale, unde </w:t>
            </w:r>
            <w:proofErr w:type="gramStart"/>
            <w:r w:rsidRPr="00C22CE4">
              <w:rPr>
                <w:rFonts w:asciiTheme="majorHAnsi" w:hAnsiTheme="majorHAnsi" w:cs="Arial"/>
                <w:bCs/>
                <w:color w:val="000000"/>
              </w:rPr>
              <w:t>este</w:t>
            </w:r>
            <w:proofErr w:type="gramEnd"/>
            <w:r w:rsidRPr="00C22CE4">
              <w:rPr>
                <w:rFonts w:asciiTheme="majorHAnsi" w:hAnsiTheme="majorHAnsi" w:cs="Arial"/>
                <w:bCs/>
                <w:color w:val="000000"/>
              </w:rPr>
              <w:t xml:space="preserve"> cazul; </w:t>
            </w:r>
            <w:r w:rsidRPr="00C22CE4">
              <w:rPr>
                <w:rFonts w:asciiTheme="majorHAnsi" w:hAnsiTheme="majorHAnsi" w:cs="Arial"/>
                <w:bCs/>
                <w:i/>
                <w:color w:val="000000"/>
              </w:rPr>
              <w:t>*Se recomandă anexarea la Cererea de finanțare a unui act constitutiv consolidat (care cuprinde toate modificările efectuate de la înființarea solicitantului, până la depunerea cererii de finanțare). Informațiile din Actul constitutiv consolidat/Actul constitutiv împreună cu toate modificările acestuia, trebuie să corespundă</w:t>
            </w:r>
            <w:r w:rsidRPr="00C22CE4">
              <w:rPr>
                <w:rFonts w:asciiTheme="majorHAnsi" w:hAnsiTheme="majorHAnsi" w:cs="Arial"/>
                <w:i/>
              </w:rPr>
              <w:t xml:space="preserve"> </w:t>
            </w:r>
            <w:r w:rsidRPr="00C22CE4">
              <w:rPr>
                <w:rFonts w:asciiTheme="majorHAnsi" w:hAnsiTheme="majorHAnsi" w:cs="Arial"/>
                <w:bCs/>
                <w:i/>
                <w:color w:val="000000"/>
              </w:rPr>
              <w:t>cu informațiile stipulate în Extrasul complet din Registrul asociațiilor și fundațiilor</w:t>
            </w:r>
          </w:p>
          <w:p w:rsidR="00411B0C" w:rsidRPr="00C22CE4" w:rsidRDefault="00411B0C" w:rsidP="000275CD">
            <w:pPr>
              <w:autoSpaceDE w:val="0"/>
              <w:autoSpaceDN w:val="0"/>
              <w:adjustRightInd w:val="0"/>
              <w:ind w:left="720"/>
              <w:jc w:val="both"/>
              <w:rPr>
                <w:rFonts w:asciiTheme="majorHAnsi" w:hAnsiTheme="majorHAnsi" w:cs="Arial"/>
                <w:bCs/>
                <w:color w:val="000000"/>
              </w:rPr>
            </w:pPr>
            <w:r w:rsidRPr="00C22CE4">
              <w:rPr>
                <w:rFonts w:asciiTheme="majorHAnsi" w:hAnsiTheme="majorHAnsi" w:cs="Arial"/>
                <w:bCs/>
                <w:color w:val="000000"/>
              </w:rPr>
              <w:t xml:space="preserve">Pentru organizațiile de producători din domeniul pescuitului comercial: se va prezenta și </w:t>
            </w:r>
            <w:r w:rsidRPr="00C22CE4">
              <w:rPr>
                <w:rFonts w:asciiTheme="majorHAnsi" w:hAnsiTheme="majorHAnsi" w:cs="Arial"/>
                <w:b/>
                <w:bCs/>
                <w:color w:val="000000"/>
              </w:rPr>
              <w:t>Avizul de recunoaștere</w:t>
            </w:r>
            <w:r w:rsidRPr="00C22CE4">
              <w:rPr>
                <w:rFonts w:asciiTheme="majorHAnsi" w:hAnsiTheme="majorHAnsi" w:cs="Arial"/>
                <w:bCs/>
                <w:color w:val="000000"/>
              </w:rPr>
              <w:t xml:space="preserve"> emis conform Ordinului 772/2007 cu modificările și completările ulterioare</w:t>
            </w:r>
            <w:r w:rsidRPr="00C22CE4">
              <w:rPr>
                <w:rFonts w:asciiTheme="majorHAnsi" w:hAnsiTheme="majorHAnsi" w:cs="Arial"/>
                <w:b/>
                <w:bCs/>
                <w:i/>
                <w:color w:val="000000"/>
              </w:rPr>
              <w:t xml:space="preserve"> </w:t>
            </w:r>
            <w:r w:rsidRPr="00C22CE4">
              <w:rPr>
                <w:rFonts w:asciiTheme="majorHAnsi" w:hAnsiTheme="majorHAnsi" w:cs="Arial"/>
                <w:bCs/>
                <w:color w:val="000000"/>
              </w:rPr>
              <w:t>– în copie conformă cu originalul</w:t>
            </w:r>
          </w:p>
          <w:p w:rsidR="00411B0C" w:rsidRPr="00C22CE4" w:rsidRDefault="00411B0C" w:rsidP="00411B0C">
            <w:pPr>
              <w:numPr>
                <w:ilvl w:val="0"/>
                <w:numId w:val="9"/>
              </w:numPr>
              <w:autoSpaceDE w:val="0"/>
              <w:autoSpaceDN w:val="0"/>
              <w:adjustRightInd w:val="0"/>
              <w:jc w:val="both"/>
              <w:rPr>
                <w:rFonts w:asciiTheme="majorHAnsi" w:hAnsiTheme="majorHAnsi" w:cs="Arial"/>
                <w:bCs/>
                <w:color w:val="000000"/>
              </w:rPr>
            </w:pPr>
            <w:r w:rsidRPr="00C22CE4">
              <w:rPr>
                <w:rFonts w:asciiTheme="majorHAnsi" w:hAnsiTheme="majorHAnsi" w:cs="Arial"/>
                <w:b/>
                <w:bCs/>
                <w:color w:val="000000"/>
              </w:rPr>
              <w:t xml:space="preserve">Pentru entitatile de tip organizaţii neguvernamentale infiintate in baza altor acte normative </w:t>
            </w:r>
            <w:r w:rsidRPr="00C22CE4">
              <w:rPr>
                <w:rFonts w:asciiTheme="majorHAnsi" w:hAnsiTheme="majorHAnsi" w:cs="Arial"/>
                <w:bCs/>
                <w:color w:val="000000"/>
              </w:rPr>
              <w:t xml:space="preserve">se </w:t>
            </w:r>
            <w:proofErr w:type="gramStart"/>
            <w:r w:rsidRPr="00C22CE4">
              <w:rPr>
                <w:rFonts w:asciiTheme="majorHAnsi" w:hAnsiTheme="majorHAnsi" w:cs="Arial"/>
                <w:bCs/>
                <w:color w:val="000000"/>
              </w:rPr>
              <w:t>va</w:t>
            </w:r>
            <w:proofErr w:type="gramEnd"/>
            <w:r w:rsidRPr="00C22CE4">
              <w:rPr>
                <w:rFonts w:asciiTheme="majorHAnsi" w:hAnsiTheme="majorHAnsi" w:cs="Arial"/>
                <w:bCs/>
                <w:color w:val="000000"/>
              </w:rPr>
              <w:t xml:space="preserve"> prezenta actul juridic de infiintare in copie conform cu originalul precum si actul constitutiv si statutul asa cum este mentionat mai sus, acolo unde este cazul.</w:t>
            </w:r>
          </w:p>
          <w:p w:rsidR="00411B0C" w:rsidRPr="00C22CE4" w:rsidRDefault="00411B0C" w:rsidP="000275CD">
            <w:pPr>
              <w:autoSpaceDE w:val="0"/>
              <w:autoSpaceDN w:val="0"/>
              <w:adjustRightInd w:val="0"/>
              <w:jc w:val="both"/>
              <w:rPr>
                <w:rFonts w:asciiTheme="majorHAnsi" w:hAnsiTheme="majorHAnsi" w:cs="Arial"/>
                <w:b/>
                <w:bCs/>
                <w:color w:val="000000"/>
              </w:rPr>
            </w:pPr>
            <w:r w:rsidRPr="00C22CE4">
              <w:rPr>
                <w:rFonts w:asciiTheme="majorHAnsi" w:hAnsiTheme="majorHAnsi" w:cs="Arial"/>
                <w:bCs/>
                <w:color w:val="000000"/>
              </w:rPr>
              <w:t xml:space="preserve">2.5 </w:t>
            </w:r>
            <w:r w:rsidRPr="00C22CE4">
              <w:rPr>
                <w:rFonts w:asciiTheme="majorHAnsi" w:hAnsiTheme="majorHAnsi" w:cs="Arial"/>
                <w:b/>
                <w:bCs/>
                <w:color w:val="000000"/>
              </w:rPr>
              <w:t>Pescari autorizați care sunt constituiți într-o formă juridică (societate, P.F.A., Î.F., I.I., etc.):</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autorizație de pescuit comercial valabilă la data depunerii pentru solicitant sau membru de familie</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certificatul constatator complet emis de Oficiul Registrului Comerţului, eliberat cu maxim 30 de zile înainte de înregistrarea Cererii de finanțare</w:t>
            </w:r>
          </w:p>
          <w:p w:rsidR="00411B0C" w:rsidRPr="00C22CE4" w:rsidRDefault="00411B0C" w:rsidP="000275CD">
            <w:p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2.6. </w:t>
            </w:r>
            <w:r w:rsidRPr="00C22CE4">
              <w:rPr>
                <w:rFonts w:asciiTheme="majorHAnsi" w:hAnsiTheme="majorHAnsi" w:cs="Arial"/>
                <w:b/>
                <w:bCs/>
                <w:color w:val="000000"/>
              </w:rPr>
              <w:t>Persoanele fizice care lucrează în sectorul pescuitului/acvaculturii și care sunt constituite într-o formă juridică (societate, P.F.A., I.F., etc.):</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 xml:space="preserve">contract de muncă  înregistrat în Revisal; </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certificatul constatator complet emis de Oficiul Registrului Comerţului, eliberat cu maxim 30 de zile înainte de înregistrarea Cererii de finanţare</w:t>
            </w:r>
          </w:p>
          <w:p w:rsidR="00411B0C" w:rsidRPr="00C22CE4" w:rsidRDefault="00411B0C" w:rsidP="00411B0C">
            <w:pPr>
              <w:numPr>
                <w:ilvl w:val="0"/>
                <w:numId w:val="8"/>
              </w:numPr>
              <w:autoSpaceDE w:val="0"/>
              <w:autoSpaceDN w:val="0"/>
              <w:adjustRightInd w:val="0"/>
              <w:jc w:val="both"/>
              <w:rPr>
                <w:rFonts w:asciiTheme="majorHAnsi" w:hAnsiTheme="majorHAnsi" w:cs="Arial"/>
                <w:bCs/>
                <w:color w:val="000000"/>
              </w:rPr>
            </w:pPr>
            <w:r w:rsidRPr="00C22CE4">
              <w:rPr>
                <w:rFonts w:asciiTheme="majorHAnsi" w:hAnsiTheme="majorHAnsi" w:cs="Arial"/>
                <w:bCs/>
                <w:color w:val="000000"/>
              </w:rPr>
              <w:t>autorizație de funcționare valabilă la data depunerii cererii de finanțare, din partea  angajatorului, din care să reiasă că societatea activează în sectorul pescuitului</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color w:val="000000"/>
              </w:rPr>
            </w:pPr>
            <w:r w:rsidRPr="00C22CE4">
              <w:rPr>
                <w:rFonts w:asciiTheme="majorHAnsi" w:hAnsiTheme="majorHAnsi" w:cs="Arial"/>
                <w:b/>
                <w:color w:val="000000"/>
              </w:rPr>
              <w:t>3. Bilanțul anului precedent depunerii cererii de finanțare</w:t>
            </w:r>
            <w:r w:rsidRPr="00C22CE4">
              <w:rPr>
                <w:rFonts w:asciiTheme="majorHAnsi" w:hAnsiTheme="majorHAnsi" w:cs="Arial"/>
                <w:color w:val="000000"/>
              </w:rPr>
              <w:t xml:space="preserve"> însoțit de contul de profit și pierdere înregistrat la Administrația Fiscală/dovadă (recipisă) transmitere online, după caz, sau contul de rezultat patrimonial. </w:t>
            </w:r>
            <w:r w:rsidRPr="00C22CE4">
              <w:rPr>
                <w:rFonts w:asciiTheme="majorHAnsi" w:hAnsiTheme="majorHAnsi" w:cs="Arial"/>
              </w:rPr>
              <w:t>Solicitantul nu trebuie sa înregistreze pierderi.</w:t>
            </w:r>
          </w:p>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color w:val="000000"/>
              </w:rPr>
              <w:lastRenderedPageBreak/>
              <w:t xml:space="preserve">sau </w:t>
            </w:r>
          </w:p>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Declarația de inactivitate</w:t>
            </w:r>
            <w:r w:rsidRPr="00C22CE4">
              <w:rPr>
                <w:rFonts w:asciiTheme="majorHAnsi" w:hAnsiTheme="majorHAnsi" w:cs="Arial"/>
                <w:color w:val="000000"/>
              </w:rPr>
              <w:t xml:space="preserve"> înregistrată la Administraţia Financiară în cazul solicitanţilor care nu au desfășurat activitate în anul anterior depunerii Cererii de finanțare. </w:t>
            </w:r>
          </w:p>
          <w:p w:rsidR="00411B0C" w:rsidRPr="00C22CE4" w:rsidRDefault="00411B0C" w:rsidP="000275CD">
            <w:pPr>
              <w:autoSpaceDE w:val="0"/>
              <w:autoSpaceDN w:val="0"/>
              <w:adjustRightInd w:val="0"/>
              <w:jc w:val="both"/>
              <w:rPr>
                <w:rFonts w:asciiTheme="majorHAnsi" w:hAnsiTheme="majorHAnsi" w:cs="Arial"/>
                <w:i/>
                <w:color w:val="000000"/>
              </w:rPr>
            </w:pPr>
            <w:r w:rsidRPr="00C22CE4">
              <w:rPr>
                <w:rFonts w:asciiTheme="majorHAnsi" w:hAnsiTheme="majorHAnsi" w:cs="Arial"/>
                <w:i/>
                <w:color w:val="000000"/>
              </w:rPr>
              <w:t>Se vor accepta bilanțuri negative în cazul în care solicitantul face dovada că situația provine în urma unui proces investițional pentru implementarea unui proiect prin fonduri europene sau proiect finanțat exclusiv din surse proprii sau a suferit din cauza calamităților în ultimii 2 ani, precedenți depunerii Cererii de finanțare. În cazul bilanțurilor negative (capitaluri negative) se vor prezenta copiile Proceselor verbale de calamitate pe ultimii 2 ani (eliberate de organismele abilitate, ex. Comitetul local pentru situații de urgență</w:t>
            </w:r>
            <w:proofErr w:type="gramStart"/>
            <w:r w:rsidRPr="00C22CE4">
              <w:rPr>
                <w:rFonts w:asciiTheme="majorHAnsi" w:hAnsiTheme="majorHAnsi" w:cs="Arial"/>
                <w:i/>
                <w:color w:val="000000"/>
              </w:rPr>
              <w:t>)  sau</w:t>
            </w:r>
            <w:proofErr w:type="gramEnd"/>
            <w:r w:rsidRPr="00C22CE4">
              <w:rPr>
                <w:rFonts w:asciiTheme="majorHAnsi" w:hAnsiTheme="majorHAnsi" w:cs="Arial"/>
                <w:i/>
                <w:color w:val="000000"/>
              </w:rPr>
              <w:t xml:space="preserve"> documente justificative privind procesul investițional.</w:t>
            </w:r>
          </w:p>
          <w:p w:rsidR="00411B0C" w:rsidRPr="00C22CE4" w:rsidRDefault="00411B0C" w:rsidP="000275CD">
            <w:pPr>
              <w:autoSpaceDE w:val="0"/>
              <w:autoSpaceDN w:val="0"/>
              <w:adjustRightInd w:val="0"/>
              <w:jc w:val="both"/>
              <w:rPr>
                <w:rFonts w:asciiTheme="majorHAnsi" w:hAnsiTheme="majorHAnsi" w:cs="Arial"/>
                <w:b/>
                <w:i/>
                <w:color w:val="000000"/>
              </w:rPr>
            </w:pPr>
            <w:r w:rsidRPr="00C22CE4">
              <w:rPr>
                <w:rFonts w:asciiTheme="majorHAnsi" w:hAnsiTheme="majorHAnsi" w:cs="Arial"/>
                <w:b/>
                <w:i/>
                <w:color w:val="000000"/>
              </w:rPr>
              <w:t>*Organismele de drept public, instituțiile de învățământ și solicitanții înființați în anul depunerii Cererii de finanțare nu vor prezenta documentele mai sus menționate.</w:t>
            </w:r>
          </w:p>
        </w:tc>
      </w:tr>
      <w:tr w:rsidR="00411B0C" w:rsidRPr="00C22CE4" w:rsidTr="000275CD">
        <w:trPr>
          <w:trHeight w:val="121"/>
          <w:jc w:val="center"/>
        </w:trPr>
        <w:tc>
          <w:tcPr>
            <w:tcW w:w="9838" w:type="dxa"/>
          </w:tcPr>
          <w:p w:rsidR="00411B0C" w:rsidRPr="00C22CE4" w:rsidRDefault="00411B0C" w:rsidP="000275CD">
            <w:pPr>
              <w:jc w:val="both"/>
              <w:rPr>
                <w:rFonts w:asciiTheme="majorHAnsi" w:hAnsiTheme="majorHAnsi" w:cs="Arial"/>
                <w:b/>
              </w:rPr>
            </w:pPr>
            <w:r w:rsidRPr="00C22CE4">
              <w:rPr>
                <w:rFonts w:asciiTheme="majorHAnsi" w:hAnsiTheme="majorHAnsi" w:cs="Arial"/>
                <w:b/>
                <w:color w:val="000000"/>
              </w:rPr>
              <w:lastRenderedPageBreak/>
              <w:t xml:space="preserve">4. Declaraţia specială privind veniturile realizate în anul anterior depunerii Cererii de finanțare  </w:t>
            </w:r>
            <w:r w:rsidRPr="00C22CE4">
              <w:rPr>
                <w:rFonts w:asciiTheme="majorHAnsi" w:hAnsiTheme="majorHAnsi" w:cs="Arial"/>
                <w:color w:val="000000"/>
              </w:rPr>
              <w:t>înregistrată la Administraţia Financiară conform legislaţiei în vigoare - pentru persoane fizice autorizate (PFA)/ întreprinderi individuale / întreprinderi familiale (Declarația 200/221).</w:t>
            </w:r>
          </w:p>
        </w:tc>
      </w:tr>
      <w:tr w:rsidR="00411B0C" w:rsidRPr="00C22CE4" w:rsidTr="000275CD">
        <w:trPr>
          <w:trHeight w:val="669"/>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5.</w:t>
            </w:r>
            <w:r w:rsidRPr="00C22CE4">
              <w:rPr>
                <w:rFonts w:asciiTheme="majorHAnsi" w:hAnsiTheme="majorHAnsi" w:cs="Arial"/>
                <w:color w:val="000000"/>
              </w:rPr>
              <w:t xml:space="preserve"> </w:t>
            </w:r>
            <w:r w:rsidRPr="00C22CE4">
              <w:rPr>
                <w:rFonts w:asciiTheme="majorHAnsi" w:hAnsiTheme="majorHAnsi" w:cs="Arial"/>
                <w:b/>
                <w:color w:val="000000"/>
              </w:rPr>
              <w:t>Copia actului de identitate pentru responsabilul legal de proiect</w:t>
            </w:r>
            <w:r w:rsidRPr="00C22CE4">
              <w:rPr>
                <w:rFonts w:asciiTheme="majorHAnsi" w:hAnsiTheme="majorHAnsi" w:cs="Arial"/>
                <w:color w:val="000000"/>
              </w:rPr>
              <w:t>. (se verifică conținutul și valabilitatea documentelor)</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color w:val="000000"/>
              </w:rPr>
            </w:pPr>
            <w:r w:rsidRPr="00C22CE4">
              <w:rPr>
                <w:rFonts w:asciiTheme="majorHAnsi" w:hAnsiTheme="majorHAnsi" w:cs="Arial"/>
                <w:b/>
                <w:color w:val="000000"/>
              </w:rPr>
              <w:t>6.</w:t>
            </w:r>
            <w:r w:rsidRPr="00C22CE4">
              <w:rPr>
                <w:rFonts w:asciiTheme="majorHAnsi" w:hAnsiTheme="majorHAnsi" w:cs="Arial"/>
                <w:color w:val="000000"/>
              </w:rPr>
              <w:t xml:space="preserve"> </w:t>
            </w:r>
            <w:r w:rsidRPr="00C22CE4">
              <w:rPr>
                <w:rFonts w:asciiTheme="majorHAnsi" w:hAnsiTheme="majorHAnsi" w:cs="Arial"/>
                <w:b/>
                <w:color w:val="000000"/>
              </w:rPr>
              <w:t xml:space="preserve">Hotărârea Adunării Generale a Asociaţilor /Hotararea Consiliului Local/Județean/ Decizie asociat unic sau Hotărârea </w:t>
            </w:r>
            <w:r w:rsidRPr="00C22CE4">
              <w:rPr>
                <w:rFonts w:asciiTheme="majorHAnsi" w:hAnsiTheme="majorHAnsi" w:cs="Arial"/>
                <w:color w:val="000000"/>
              </w:rPr>
              <w:t>pentru persoane fizice autorizate / întreprinderi individuale / membrilor întreprinderii familiale, privind aprobarea investiţiei, emisă conform actelor constitutive ale solicitantului</w:t>
            </w:r>
          </w:p>
        </w:tc>
      </w:tr>
      <w:tr w:rsidR="00411B0C" w:rsidRPr="00C22CE4" w:rsidTr="000275CD">
        <w:trPr>
          <w:trHeight w:val="121"/>
          <w:jc w:val="center"/>
        </w:trPr>
        <w:tc>
          <w:tcPr>
            <w:tcW w:w="9838" w:type="dxa"/>
          </w:tcPr>
          <w:p w:rsidR="00411B0C" w:rsidRPr="00C22CE4" w:rsidRDefault="00411B0C" w:rsidP="000275CD">
            <w:pPr>
              <w:autoSpaceDE w:val="0"/>
              <w:autoSpaceDN w:val="0"/>
              <w:adjustRightInd w:val="0"/>
              <w:jc w:val="both"/>
              <w:rPr>
                <w:rFonts w:asciiTheme="majorHAnsi" w:hAnsiTheme="majorHAnsi" w:cs="Arial"/>
                <w:i/>
                <w:color w:val="000000"/>
              </w:rPr>
            </w:pPr>
            <w:r w:rsidRPr="00C22CE4">
              <w:rPr>
                <w:rFonts w:asciiTheme="majorHAnsi" w:hAnsiTheme="majorHAnsi" w:cs="Arial"/>
                <w:b/>
                <w:color w:val="000000"/>
              </w:rPr>
              <w:t>7.</w:t>
            </w:r>
            <w:r w:rsidRPr="00C22CE4">
              <w:rPr>
                <w:rFonts w:asciiTheme="majorHAnsi" w:hAnsiTheme="majorHAnsi" w:cs="Arial"/>
                <w:color w:val="000000"/>
              </w:rPr>
              <w:t xml:space="preserve"> </w:t>
            </w:r>
            <w:r w:rsidRPr="00C22CE4">
              <w:rPr>
                <w:rFonts w:asciiTheme="majorHAnsi" w:hAnsiTheme="majorHAnsi" w:cs="Arial"/>
                <w:b/>
                <w:color w:val="000000"/>
              </w:rPr>
              <w:t>Pentru echipa de management a proiectului</w:t>
            </w:r>
            <w:r w:rsidRPr="00C22CE4">
              <w:rPr>
                <w:rFonts w:asciiTheme="majorHAnsi" w:hAnsiTheme="majorHAnsi" w:cs="Arial"/>
                <w:color w:val="000000"/>
              </w:rPr>
              <w:t xml:space="preserve"> (manager de proiect, responsabil financiar, expert) se vor prezenta următoarele documente: CV-ul în original- model EUROPASS însoțit de Diplome de studii / Diplome de calificare/specializare/ Copie după Contract de muncă/Adeverință de vechime, în copie conformă cu originalul - </w:t>
            </w:r>
            <w:r w:rsidRPr="00C22CE4">
              <w:rPr>
                <w:rFonts w:asciiTheme="majorHAnsi" w:hAnsiTheme="majorHAnsi" w:cs="Arial"/>
                <w:i/>
                <w:color w:val="000000"/>
              </w:rPr>
              <w:t xml:space="preserve">după caz </w:t>
            </w:r>
            <w:r w:rsidRPr="00C22CE4">
              <w:rPr>
                <w:rFonts w:asciiTheme="majorHAnsi" w:hAnsiTheme="majorHAnsi" w:cs="Arial"/>
                <w:color w:val="000000"/>
              </w:rPr>
              <w:t>Pentru activități de management externalizate se vor menționa in CF criteriile după care va fi selectat consultantul/expertul si atribuțiile pe care le va îndeplini si care nu se vor suprapune cu cele ale managerului de proiect, daca acesta din urma face parte din structura solicitantului.</w:t>
            </w:r>
          </w:p>
        </w:tc>
      </w:tr>
      <w:tr w:rsidR="00411B0C" w:rsidRPr="00C22CE4" w:rsidTr="000275CD">
        <w:trPr>
          <w:trHeight w:val="942"/>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8.</w:t>
            </w:r>
            <w:r w:rsidRPr="00C22CE4">
              <w:rPr>
                <w:rFonts w:asciiTheme="majorHAnsi" w:hAnsiTheme="majorHAnsi" w:cs="Arial"/>
                <w:b/>
              </w:rPr>
              <w:t xml:space="preserve"> </w:t>
            </w:r>
            <w:r w:rsidRPr="00C22CE4">
              <w:rPr>
                <w:rFonts w:asciiTheme="majorHAnsi" w:hAnsiTheme="majorHAnsi" w:cs="Arial"/>
                <w:b/>
                <w:color w:val="000000"/>
              </w:rPr>
              <w:t xml:space="preserve">Mandatul de reprezentare, pentru împuternicit, autentificat prin notariat (duplicatul eliberat de notar), </w:t>
            </w:r>
            <w:r w:rsidRPr="00C22CE4">
              <w:rPr>
                <w:rFonts w:asciiTheme="majorHAnsi" w:hAnsiTheme="majorHAnsi" w:cs="Arial"/>
                <w:color w:val="000000"/>
              </w:rPr>
              <w:t xml:space="preserve">clar și explicit în ceea ce privește perioada și activitățile pentru care este dată împuternicirea, </w:t>
            </w:r>
            <w:r w:rsidRPr="00C22CE4">
              <w:rPr>
                <w:rFonts w:asciiTheme="majorHAnsi" w:hAnsiTheme="majorHAnsi" w:cs="Arial"/>
                <w:i/>
                <w:color w:val="000000"/>
              </w:rPr>
              <w:t>după caz</w:t>
            </w:r>
          </w:p>
        </w:tc>
      </w:tr>
      <w:tr w:rsidR="00411B0C" w:rsidRPr="00C22CE4" w:rsidTr="000275CD">
        <w:trPr>
          <w:trHeight w:val="369"/>
          <w:jc w:val="center"/>
        </w:trPr>
        <w:tc>
          <w:tcPr>
            <w:tcW w:w="9838" w:type="dxa"/>
          </w:tcPr>
          <w:p w:rsidR="00411B0C" w:rsidRPr="00C22CE4" w:rsidRDefault="00411B0C" w:rsidP="000275CD">
            <w:pPr>
              <w:autoSpaceDE w:val="0"/>
              <w:autoSpaceDN w:val="0"/>
              <w:adjustRightInd w:val="0"/>
              <w:jc w:val="both"/>
              <w:rPr>
                <w:rFonts w:asciiTheme="majorHAnsi" w:hAnsiTheme="majorHAnsi" w:cs="Arial"/>
                <w:b/>
                <w:color w:val="000000"/>
              </w:rPr>
            </w:pPr>
            <w:r w:rsidRPr="00C22CE4">
              <w:rPr>
                <w:rFonts w:asciiTheme="majorHAnsi" w:hAnsiTheme="majorHAnsi" w:cs="Arial"/>
                <w:b/>
                <w:color w:val="000000"/>
              </w:rPr>
              <w:t>9. Cazierul judiciar al solicitantului</w:t>
            </w:r>
          </w:p>
        </w:tc>
      </w:tr>
      <w:tr w:rsidR="00411B0C" w:rsidRPr="00C22CE4" w:rsidTr="000275CD">
        <w:trPr>
          <w:trHeight w:val="369"/>
          <w:jc w:val="center"/>
        </w:trPr>
        <w:tc>
          <w:tcPr>
            <w:tcW w:w="9838" w:type="dxa"/>
          </w:tcPr>
          <w:p w:rsidR="00411B0C" w:rsidRPr="00C22CE4" w:rsidRDefault="00411B0C" w:rsidP="000275CD">
            <w:pPr>
              <w:pStyle w:val="ListParagraph"/>
              <w:widowControl w:val="0"/>
              <w:autoSpaceDE w:val="0"/>
              <w:autoSpaceDN w:val="0"/>
              <w:adjustRightInd w:val="0"/>
              <w:ind w:left="0"/>
              <w:jc w:val="both"/>
              <w:rPr>
                <w:rFonts w:asciiTheme="majorHAnsi" w:hAnsiTheme="majorHAnsi" w:cs="Arial"/>
                <w:b/>
                <w:color w:val="000000"/>
                <w:sz w:val="24"/>
                <w:szCs w:val="24"/>
                <w:lang w:val="en-US"/>
              </w:rPr>
            </w:pPr>
            <w:r w:rsidRPr="00C22CE4">
              <w:rPr>
                <w:rFonts w:asciiTheme="majorHAnsi" w:hAnsiTheme="majorHAnsi" w:cs="Arial"/>
                <w:b/>
                <w:color w:val="000000"/>
                <w:sz w:val="24"/>
                <w:szCs w:val="24"/>
                <w:lang w:val="en-US"/>
              </w:rPr>
              <w:t xml:space="preserve">10. Declaraţie pe proprie răspundere a aplicantului prin care se angajează sa asigure accesul publicului la rezultatele proiectului în vederea încadrării în unul dintre criteriile: </w:t>
            </w:r>
            <w:r w:rsidRPr="00C22CE4">
              <w:rPr>
                <w:rFonts w:asciiTheme="majorHAnsi" w:hAnsiTheme="majorHAnsi" w:cs="Arial"/>
                <w:b/>
                <w:color w:val="000000" w:themeColor="text1"/>
                <w:sz w:val="24"/>
                <w:szCs w:val="24"/>
              </w:rPr>
              <w:t>(beneficiar colectiv, interes colectiv, proiectul are caracteristici inovatoare la nivel local)</w:t>
            </w:r>
          </w:p>
        </w:tc>
      </w:tr>
    </w:tbl>
    <w:p w:rsidR="001C0E61" w:rsidRPr="00C22CE4" w:rsidRDefault="001C0E61" w:rsidP="001C0E61">
      <w:pPr>
        <w:autoSpaceDE w:val="0"/>
        <w:autoSpaceDN w:val="0"/>
        <w:adjustRightInd w:val="0"/>
        <w:spacing w:line="360" w:lineRule="auto"/>
        <w:jc w:val="both"/>
        <w:rPr>
          <w:rFonts w:asciiTheme="majorHAnsi" w:hAnsiTheme="majorHAnsi" w:cs="Arial"/>
          <w:b/>
          <w:bCs/>
          <w:kern w:val="32"/>
        </w:rPr>
      </w:pPr>
    </w:p>
    <w:p w:rsidR="001C0E61" w:rsidRPr="00C22CE4" w:rsidRDefault="001C0E61" w:rsidP="001C0E61">
      <w:pPr>
        <w:numPr>
          <w:ilvl w:val="0"/>
          <w:numId w:val="6"/>
        </w:numPr>
        <w:spacing w:line="360" w:lineRule="auto"/>
        <w:jc w:val="both"/>
        <w:rPr>
          <w:rFonts w:asciiTheme="majorHAnsi" w:hAnsiTheme="majorHAnsi" w:cs="Arial"/>
          <w:b/>
          <w:lang w:val="ro-RO"/>
        </w:rPr>
      </w:pPr>
      <w:r w:rsidRPr="00C22CE4">
        <w:rPr>
          <w:rFonts w:asciiTheme="majorHAnsi" w:hAnsiTheme="majorHAnsi" w:cs="Arial"/>
          <w:b/>
          <w:lang w:val="ro-RO"/>
        </w:rPr>
        <w:t>Eligibilitatea solicitantului pentru Măsura 1 :</w:t>
      </w:r>
    </w:p>
    <w:p w:rsidR="001C0E61" w:rsidRPr="00C22CE4" w:rsidRDefault="001C0E61" w:rsidP="001C0E61">
      <w:pPr>
        <w:spacing w:line="360" w:lineRule="auto"/>
        <w:jc w:val="both"/>
        <w:rPr>
          <w:rFonts w:asciiTheme="majorHAnsi" w:hAnsiTheme="majorHAnsi" w:cs="Arial"/>
          <w:lang w:val="ro-RO"/>
        </w:rPr>
      </w:pPr>
    </w:p>
    <w:p w:rsidR="00411B0C" w:rsidRPr="00C22CE4" w:rsidRDefault="001C0E61" w:rsidP="00411B0C">
      <w:pPr>
        <w:jc w:val="both"/>
        <w:rPr>
          <w:rFonts w:asciiTheme="majorHAnsi" w:hAnsiTheme="majorHAnsi" w:cs="Arial"/>
        </w:rPr>
      </w:pPr>
      <w:r w:rsidRPr="00C22CE4">
        <w:rPr>
          <w:rFonts w:asciiTheme="majorHAnsi" w:hAnsiTheme="majorHAnsi" w:cs="Arial"/>
          <w:color w:val="000000"/>
        </w:rPr>
        <w:t xml:space="preserve">  </w:t>
      </w:r>
      <w:r w:rsidR="00411B0C" w:rsidRPr="00C22CE4">
        <w:rPr>
          <w:rFonts w:asciiTheme="majorHAnsi" w:hAnsiTheme="majorHAnsi" w:cs="Arial"/>
        </w:rPr>
        <w:t>Solicitanții eligibili în vederea acordării sprijinului financiar nerambursabil acordat prin Măsura 1 - Diversificarea activităților și sprijinirea comunităților pescărești, crearea de valoare adăugată și de locuri de muncă în teritoriul FLAG sunt:</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 xml:space="preserve">Persoana fizică autorizată (înființată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lastRenderedPageBreak/>
        <w:t xml:space="preserve">Întreprinderi individuale (înființate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 xml:space="preserve">Întreprinderi familiale (înființate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 xml:space="preserve">IMM–uri înființate în baza Legii nr. 31/ 1990 republicată,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color w:val="0D0D0D"/>
          <w:sz w:val="24"/>
          <w:szCs w:val="24"/>
        </w:rPr>
        <w:t>Organisme de drept public - autoritate publică sau instituție publică; Regii Autonome;</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color w:val="0D0D0D"/>
          <w:sz w:val="24"/>
          <w:szCs w:val="24"/>
        </w:rPr>
        <w:t xml:space="preserve">Organizații neguvernamentale înființate în baza OG26/2000 cu completări și modificări;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bCs/>
          <w:color w:val="000000"/>
          <w:sz w:val="24"/>
          <w:szCs w:val="24"/>
          <w:lang w:val="en-US"/>
        </w:rPr>
        <w:t>Institutii de invatamant superior acreditate (ex. universitati, etc)</w:t>
      </w:r>
      <w:r w:rsidRPr="00C22CE4">
        <w:rPr>
          <w:rFonts w:asciiTheme="majorHAnsi" w:hAnsiTheme="majorHAnsi" w:cs="Arial"/>
          <w:color w:val="0D0D0D"/>
          <w:sz w:val="24"/>
          <w:szCs w:val="24"/>
        </w:rPr>
        <w:t xml:space="preserve"> </w:t>
      </w:r>
    </w:p>
    <w:p w:rsidR="00411B0C" w:rsidRPr="00C22CE4" w:rsidRDefault="00411B0C" w:rsidP="00411B0C">
      <w:pPr>
        <w:pStyle w:val="ListParagraph"/>
        <w:numPr>
          <w:ilvl w:val="0"/>
          <w:numId w:val="10"/>
        </w:numPr>
        <w:spacing w:after="0"/>
        <w:jc w:val="both"/>
        <w:rPr>
          <w:rFonts w:asciiTheme="majorHAnsi" w:hAnsiTheme="majorHAnsi" w:cs="Arial"/>
          <w:sz w:val="24"/>
          <w:szCs w:val="24"/>
        </w:rPr>
      </w:pPr>
      <w:r w:rsidRPr="00C22CE4">
        <w:rPr>
          <w:rFonts w:asciiTheme="majorHAnsi" w:hAnsiTheme="majorHAnsi" w:cs="Arial"/>
          <w:color w:val="0D0D0D"/>
          <w:sz w:val="24"/>
          <w:szCs w:val="24"/>
        </w:rPr>
        <w:t>Asociații de pescari, organizații de producători, asociații de organizații de producători sau organizații interprofesionale;</w:t>
      </w:r>
    </w:p>
    <w:p w:rsidR="00411B0C" w:rsidRPr="00C22CE4" w:rsidRDefault="00411B0C" w:rsidP="00411B0C">
      <w:pPr>
        <w:jc w:val="both"/>
        <w:rPr>
          <w:rFonts w:asciiTheme="majorHAnsi" w:hAnsiTheme="majorHAnsi" w:cs="Arial"/>
        </w:rPr>
      </w:pPr>
      <w:r w:rsidRPr="00C22CE4">
        <w:rPr>
          <w:rFonts w:asciiTheme="majorHAnsi" w:hAnsiTheme="majorHAnsi" w:cs="Arial"/>
        </w:rPr>
        <w:t xml:space="preserve">În cazul investițiilor realizate de către pescari/acvacultori și familiile </w:t>
      </w:r>
      <w:proofErr w:type="gramStart"/>
      <w:r w:rsidRPr="00C22CE4">
        <w:rPr>
          <w:rFonts w:asciiTheme="majorHAnsi" w:hAnsiTheme="majorHAnsi" w:cs="Arial"/>
        </w:rPr>
        <w:t>acestora(</w:t>
      </w:r>
      <w:proofErr w:type="gramEnd"/>
      <w:r w:rsidRPr="00C22CE4">
        <w:rPr>
          <w:rFonts w:asciiTheme="majorHAnsi" w:hAnsiTheme="majorHAnsi" w:cs="Arial"/>
        </w:rPr>
        <w:t xml:space="preserve">soti/sotii/copii) ca activități ocupaționale alternative în vederea completării/diversificării veniturilor (activități educative, turistice, economice etc, altele decât cele privind pescuitul și acvacultură) etc, solicitantii eligibili pot fi si persoanele fizice (soti/sotii/copii) ai pescarilor comerciali si/sau acvacultori, constituite in formele juridice mentionate mai sus. </w:t>
      </w:r>
    </w:p>
    <w:p w:rsidR="00411B0C" w:rsidRPr="00C22CE4" w:rsidRDefault="00411B0C" w:rsidP="00411B0C">
      <w:pPr>
        <w:jc w:val="both"/>
        <w:rPr>
          <w:rFonts w:asciiTheme="majorHAnsi" w:hAnsiTheme="majorHAnsi" w:cs="Arial"/>
        </w:rPr>
      </w:pPr>
      <w:r w:rsidRPr="00C22CE4">
        <w:rPr>
          <w:rFonts w:asciiTheme="majorHAnsi" w:hAnsiTheme="majorHAnsi" w:cs="Arial"/>
        </w:rPr>
        <w:t xml:space="preserve">În cazul proiectelor care se încadrează în schema de minimis, activităţile trebuie </w:t>
      </w:r>
      <w:proofErr w:type="gramStart"/>
      <w:r w:rsidRPr="00C22CE4">
        <w:rPr>
          <w:rFonts w:asciiTheme="majorHAnsi" w:hAnsiTheme="majorHAnsi" w:cs="Arial"/>
        </w:rPr>
        <w:t>să</w:t>
      </w:r>
      <w:proofErr w:type="gramEnd"/>
      <w:r w:rsidRPr="00C22CE4">
        <w:rPr>
          <w:rFonts w:asciiTheme="majorHAnsi" w:hAnsiTheme="majorHAnsi" w:cs="Arial"/>
        </w:rPr>
        <w:t xml:space="preserve"> se regăseasca în lista codurilor CAEN eligibile în cadrul Măsurii 1, anexa – Lista codurilor Caen.</w:t>
      </w:r>
    </w:p>
    <w:p w:rsidR="00411B0C" w:rsidRPr="00C22CE4" w:rsidRDefault="00411B0C" w:rsidP="00411B0C">
      <w:pPr>
        <w:pStyle w:val="ListParagraph"/>
        <w:ind w:left="0"/>
        <w:jc w:val="both"/>
        <w:rPr>
          <w:rFonts w:asciiTheme="majorHAnsi" w:hAnsiTheme="majorHAnsi" w:cs="Arial"/>
          <w:bCs/>
          <w:sz w:val="24"/>
          <w:szCs w:val="24"/>
        </w:rPr>
      </w:pPr>
      <w:r w:rsidRPr="00C22CE4">
        <w:rPr>
          <w:rFonts w:asciiTheme="majorHAnsi" w:hAnsiTheme="majorHAnsi" w:cs="Arial"/>
          <w:bCs/>
          <w:sz w:val="24"/>
          <w:szCs w:val="24"/>
        </w:rPr>
        <w:t>Pentru a fi eligibili in vederea obtinerii finantatrii solicitantii trebuie  sa indeplineasca urmatoarele urmatoarele conditii :</w:t>
      </w:r>
    </w:p>
    <w:p w:rsidR="00411B0C" w:rsidRPr="00C22CE4" w:rsidRDefault="00411B0C" w:rsidP="00411B0C">
      <w:pPr>
        <w:pStyle w:val="ListParagraph"/>
        <w:numPr>
          <w:ilvl w:val="0"/>
          <w:numId w:val="11"/>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Entitatile  care functioneaza in baza Legii nr.31/1990 , OUG nr. 26/2000, si OUG nr. 44/2008 se incadreaza in una din categoriile de mai jos :</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Microintreprindere =  au pana la  9  salariati si realizeaza o cifra de afaceri  anuala  &lt;  de  2 mil euro sau detin active totale de pana la 2 mil de euro , echivalent in lei.</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Intreprindere mica  = au intre 10- 49  de salariati si realizeza o cifra de afaceri  anuala &lt; de 10 mil de euro sau detin active totale de pana la 10  mil de euro , echivalent in lei .</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Intreprindere  mijlocie = au intre 50 – 249   de salariati si realizeza o cifra de afaceri  anuala &lt; de 50 mil de euro sau detin active totale de pana la 50  mil de euro , echivalent in lei , sau detin active totale care nu depaseste echivalentul in lei a 43 mil euro.</w:t>
      </w:r>
    </w:p>
    <w:p w:rsidR="001C0E61" w:rsidRPr="00C22CE4" w:rsidRDefault="00411B0C" w:rsidP="00411B0C">
      <w:pPr>
        <w:autoSpaceDE w:val="0"/>
        <w:autoSpaceDN w:val="0"/>
        <w:adjustRightInd w:val="0"/>
        <w:spacing w:line="360" w:lineRule="auto"/>
        <w:jc w:val="both"/>
        <w:rPr>
          <w:rFonts w:asciiTheme="majorHAnsi" w:hAnsiTheme="majorHAnsi" w:cs="Arial"/>
          <w:bCs/>
        </w:rPr>
      </w:pPr>
      <w:r w:rsidRPr="00C22CE4">
        <w:rPr>
          <w:rFonts w:asciiTheme="majorHAnsi" w:hAnsiTheme="majorHAnsi" w:cs="Arial"/>
          <w:bCs/>
        </w:rPr>
        <w:t xml:space="preserve">Intreprindere </w:t>
      </w:r>
      <w:proofErr w:type="gramStart"/>
      <w:r w:rsidRPr="00C22CE4">
        <w:rPr>
          <w:rFonts w:asciiTheme="majorHAnsi" w:hAnsiTheme="majorHAnsi" w:cs="Arial"/>
          <w:bCs/>
        </w:rPr>
        <w:t>mare  =</w:t>
      </w:r>
      <w:proofErr w:type="gramEnd"/>
      <w:r w:rsidRPr="00C22CE4">
        <w:rPr>
          <w:rFonts w:asciiTheme="majorHAnsi" w:hAnsiTheme="majorHAnsi" w:cs="Arial"/>
          <w:bCs/>
        </w:rPr>
        <w:t xml:space="preserve"> avand peste 250 si realizeaza o cifra de afaceri anuala &gt; 50 mil . </w:t>
      </w:r>
      <w:proofErr w:type="gramStart"/>
      <w:r w:rsidRPr="00C22CE4">
        <w:rPr>
          <w:rFonts w:asciiTheme="majorHAnsi" w:hAnsiTheme="majorHAnsi" w:cs="Arial"/>
          <w:bCs/>
        </w:rPr>
        <w:t>euro .</w:t>
      </w:r>
      <w:proofErr w:type="gramEnd"/>
    </w:p>
    <w:p w:rsidR="00411B0C" w:rsidRPr="00C22CE4" w:rsidRDefault="00411B0C" w:rsidP="00411B0C">
      <w:pPr>
        <w:autoSpaceDE w:val="0"/>
        <w:autoSpaceDN w:val="0"/>
        <w:adjustRightInd w:val="0"/>
        <w:spacing w:line="360" w:lineRule="auto"/>
        <w:jc w:val="both"/>
        <w:rPr>
          <w:rFonts w:asciiTheme="majorHAnsi" w:hAnsiTheme="majorHAnsi" w:cs="Arial"/>
          <w:lang w:val="ro-RO"/>
        </w:rPr>
      </w:pPr>
      <w:r w:rsidRPr="00C22CE4">
        <w:rPr>
          <w:rFonts w:asciiTheme="majorHAnsi" w:hAnsiTheme="majorHAnsi" w:cs="Arial"/>
          <w:bCs/>
          <w:color w:val="000000"/>
        </w:rPr>
        <w:t>Un solicitant nu este eligibil dacă în ultimele 24 de luni</w:t>
      </w:r>
      <w:proofErr w:type="gramStart"/>
      <w:r w:rsidRPr="00C22CE4">
        <w:rPr>
          <w:rFonts w:asciiTheme="majorHAnsi" w:hAnsiTheme="majorHAnsi" w:cs="Arial"/>
          <w:bCs/>
          <w:color w:val="000000"/>
        </w:rPr>
        <w:t>:</w:t>
      </w:r>
      <w:proofErr w:type="gramEnd"/>
      <w:r w:rsidRPr="00C22CE4">
        <w:rPr>
          <w:rFonts w:asciiTheme="majorHAnsi" w:hAnsiTheme="majorHAnsi" w:cs="Arial"/>
          <w:bCs/>
          <w:color w:val="000000"/>
        </w:rPr>
        <w:br/>
      </w:r>
      <w:r w:rsidRPr="00C22CE4">
        <w:rPr>
          <w:rFonts w:asciiTheme="majorHAnsi" w:hAnsiTheme="majorHAnsi" w:cs="Arial"/>
          <w:color w:val="000000"/>
        </w:rPr>
        <w:t xml:space="preserve">- </w:t>
      </w:r>
      <w:r w:rsidRPr="00C22CE4">
        <w:rPr>
          <w:rFonts w:asciiTheme="majorHAnsi" w:hAnsiTheme="majorHAnsi" w:cs="Arial"/>
          <w:bCs/>
          <w:color w:val="000000"/>
        </w:rPr>
        <w:t>a săvârșit o încălcare gravă în temeiul articolului 42 din Regulamentul (CE) nr. 1005/2008 al Consiliului (1) sau al articolului 90 alineatul (1) din Regulamentul (CE) nr. 1224/2009</w:t>
      </w:r>
      <w:proofErr w:type="gramStart"/>
      <w:r w:rsidRPr="00C22CE4">
        <w:rPr>
          <w:rFonts w:asciiTheme="majorHAnsi" w:hAnsiTheme="majorHAnsi" w:cs="Arial"/>
          <w:bCs/>
          <w:color w:val="000000"/>
        </w:rPr>
        <w:t>;</w:t>
      </w:r>
      <w:r w:rsidRPr="00C22CE4">
        <w:rPr>
          <w:rFonts w:asciiTheme="majorHAnsi" w:hAnsiTheme="majorHAnsi" w:cs="Arial"/>
          <w:color w:val="000000"/>
        </w:rPr>
        <w:t>-</w:t>
      </w:r>
      <w:proofErr w:type="gramEnd"/>
      <w:r w:rsidRPr="00C22CE4">
        <w:rPr>
          <w:rFonts w:asciiTheme="majorHAnsi" w:hAnsiTheme="majorHAnsi" w:cs="Arial"/>
          <w:color w:val="000000"/>
        </w:rPr>
        <w:t xml:space="preserve"> </w:t>
      </w:r>
      <w:r w:rsidRPr="00C22CE4">
        <w:rPr>
          <w:rFonts w:asciiTheme="majorHAnsi" w:hAnsiTheme="majorHAnsi" w:cs="Arial"/>
          <w:bCs/>
          <w:color w:val="000000"/>
        </w:rPr>
        <w:t xml:space="preserve">a fost implicat în operarea, gestionarea sau deținerea în proprietatea navelor de pescuit incluse pe lista de nave de pescuit INN a Uniunii, în conformitate cu articolul 40 alineatul (3) din Regulamentul (CE)  nr. 1005/2008 sau a navelor sub pavilionul țărilor identificate ca țări terțe necooperante, astfel cum este prevăzut la articolul 33 </w:t>
      </w:r>
      <w:proofErr w:type="gramStart"/>
      <w:r w:rsidRPr="00C22CE4">
        <w:rPr>
          <w:rFonts w:asciiTheme="majorHAnsi" w:hAnsiTheme="majorHAnsi" w:cs="Arial"/>
          <w:bCs/>
          <w:color w:val="000000"/>
        </w:rPr>
        <w:t>din  respectivul</w:t>
      </w:r>
      <w:proofErr w:type="gramEnd"/>
      <w:r w:rsidRPr="00C22CE4">
        <w:rPr>
          <w:rFonts w:asciiTheme="majorHAnsi" w:hAnsiTheme="majorHAnsi" w:cs="Arial"/>
          <w:bCs/>
          <w:color w:val="000000"/>
        </w:rPr>
        <w:t xml:space="preserve"> regulament.</w:t>
      </w:r>
    </w:p>
    <w:p w:rsidR="001C0E61" w:rsidRPr="00C22CE4" w:rsidRDefault="001C0E61" w:rsidP="001C0E61">
      <w:pPr>
        <w:numPr>
          <w:ilvl w:val="0"/>
          <w:numId w:val="6"/>
        </w:numPr>
        <w:autoSpaceDE w:val="0"/>
        <w:autoSpaceDN w:val="0"/>
        <w:adjustRightInd w:val="0"/>
        <w:spacing w:line="360" w:lineRule="auto"/>
        <w:jc w:val="both"/>
        <w:rPr>
          <w:rFonts w:asciiTheme="majorHAnsi" w:hAnsiTheme="majorHAnsi" w:cs="Arial"/>
          <w:b/>
          <w:bCs/>
          <w:color w:val="000000"/>
        </w:rPr>
      </w:pPr>
      <w:r w:rsidRPr="00C22CE4">
        <w:rPr>
          <w:rFonts w:asciiTheme="majorHAnsi" w:hAnsiTheme="majorHAnsi" w:cs="Arial"/>
          <w:b/>
          <w:bCs/>
          <w:color w:val="000000"/>
        </w:rPr>
        <w:t>Eligibilitatea solicitantului pentru Măsura 2 :</w:t>
      </w:r>
    </w:p>
    <w:p w:rsidR="00411B0C" w:rsidRPr="00C22CE4" w:rsidRDefault="00411B0C" w:rsidP="00411B0C">
      <w:pPr>
        <w:jc w:val="both"/>
        <w:rPr>
          <w:rFonts w:asciiTheme="majorHAnsi" w:hAnsiTheme="majorHAnsi" w:cs="Arial"/>
        </w:rPr>
      </w:pPr>
      <w:r w:rsidRPr="00C22CE4">
        <w:rPr>
          <w:rFonts w:asciiTheme="majorHAnsi" w:hAnsiTheme="majorHAnsi" w:cs="Arial"/>
        </w:rPr>
        <w:t xml:space="preserve">Solicitanții eligibili în vederea acordării sprijinului financiar nerambursabil acordat prin Măsurii 2 - </w:t>
      </w:r>
      <w:r w:rsidRPr="00C22CE4">
        <w:rPr>
          <w:rFonts w:asciiTheme="majorHAnsi" w:hAnsiTheme="majorHAnsi" w:cs="Arial"/>
          <w:color w:val="000000"/>
        </w:rPr>
        <w:t xml:space="preserve">Promovarea zonei și a produselor pescărești din teritoriul FLAG </w:t>
      </w:r>
      <w:r w:rsidRPr="00C22CE4">
        <w:rPr>
          <w:rFonts w:asciiTheme="majorHAnsi" w:hAnsiTheme="majorHAnsi" w:cs="Arial"/>
        </w:rPr>
        <w:t>sunt:</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lastRenderedPageBreak/>
        <w:t xml:space="preserve">Persoana fizică autorizată (înființată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 xml:space="preserve">Întreprinderi individuale (înființate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 xml:space="preserve">Întreprinderi familiale (înființate în baza OUG nr. 44/2008, cu modificările și completările ulterioare);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sz w:val="24"/>
          <w:szCs w:val="24"/>
        </w:rPr>
        <w:t>IMM–uri înființate în baza Legii nr. 31/ 1990 republicată, cu modificările și completările ulterioare);</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color w:val="0D0D0D"/>
          <w:sz w:val="24"/>
          <w:szCs w:val="24"/>
        </w:rPr>
        <w:t>Organisme de drept public - autoritate publică sau instituție publică;</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bCs/>
          <w:color w:val="000000"/>
          <w:sz w:val="24"/>
          <w:szCs w:val="24"/>
          <w:lang w:val="en-US"/>
        </w:rPr>
        <w:t>Instituții publice/Regii autonome/Institutii de invatamant acreditate (ex.universitati, etc);</w:t>
      </w:r>
    </w:p>
    <w:p w:rsidR="00411B0C" w:rsidRPr="00C22CE4" w:rsidRDefault="00411B0C" w:rsidP="00411B0C">
      <w:pPr>
        <w:pStyle w:val="ListParagraph"/>
        <w:numPr>
          <w:ilvl w:val="0"/>
          <w:numId w:val="10"/>
        </w:numPr>
        <w:spacing w:after="0"/>
        <w:ind w:left="709"/>
        <w:jc w:val="both"/>
        <w:rPr>
          <w:rFonts w:asciiTheme="majorHAnsi" w:hAnsiTheme="majorHAnsi" w:cs="Arial"/>
          <w:color w:val="0D0D0D"/>
          <w:sz w:val="24"/>
          <w:szCs w:val="24"/>
        </w:rPr>
      </w:pPr>
      <w:r w:rsidRPr="00C22CE4">
        <w:rPr>
          <w:rFonts w:asciiTheme="majorHAnsi" w:hAnsiTheme="majorHAnsi" w:cs="Arial"/>
          <w:color w:val="0D0D0D"/>
          <w:sz w:val="24"/>
          <w:szCs w:val="24"/>
        </w:rPr>
        <w:t xml:space="preserve">Organizații neguvernamentale; </w:t>
      </w:r>
    </w:p>
    <w:p w:rsidR="00411B0C" w:rsidRPr="00C22CE4" w:rsidRDefault="00411B0C" w:rsidP="00411B0C">
      <w:pPr>
        <w:pStyle w:val="ListParagraph"/>
        <w:numPr>
          <w:ilvl w:val="0"/>
          <w:numId w:val="10"/>
        </w:numPr>
        <w:spacing w:after="0"/>
        <w:jc w:val="both"/>
        <w:rPr>
          <w:rFonts w:asciiTheme="majorHAnsi" w:hAnsiTheme="majorHAnsi" w:cs="Arial"/>
          <w:color w:val="0D0D0D"/>
          <w:sz w:val="24"/>
          <w:szCs w:val="24"/>
        </w:rPr>
      </w:pPr>
      <w:r w:rsidRPr="00C22CE4">
        <w:rPr>
          <w:rFonts w:asciiTheme="majorHAnsi" w:hAnsiTheme="majorHAnsi" w:cs="Arial"/>
          <w:color w:val="0D0D0D"/>
          <w:sz w:val="24"/>
          <w:szCs w:val="24"/>
        </w:rPr>
        <w:t>Asociații de pescari, organizații de producători, asociații de organizații de producători sau organizații interprofesionale;</w:t>
      </w:r>
    </w:p>
    <w:p w:rsidR="00411B0C" w:rsidRPr="00C22CE4" w:rsidRDefault="00C22CE4" w:rsidP="00411B0C">
      <w:pPr>
        <w:jc w:val="both"/>
        <w:rPr>
          <w:rFonts w:asciiTheme="majorHAnsi" w:hAnsiTheme="majorHAnsi" w:cs="Arial"/>
        </w:rPr>
      </w:pPr>
      <w:r>
        <w:rPr>
          <w:rFonts w:asciiTheme="majorHAnsi" w:hAnsiTheme="majorHAnsi" w:cs="Arial"/>
        </w:rPr>
        <w:t xml:space="preserve">     </w:t>
      </w:r>
      <w:r w:rsidR="00411B0C" w:rsidRPr="00C22CE4">
        <w:rPr>
          <w:rFonts w:asciiTheme="majorHAnsi" w:hAnsiTheme="majorHAnsi" w:cs="Arial"/>
        </w:rPr>
        <w:t xml:space="preserve">În cazul proiectelor care se încadrează în schema de minimis, activităţile trebuie să se regăseasca în lista codurilor CAEN eligibile în cadrul </w:t>
      </w:r>
      <w:proofErr w:type="gramStart"/>
      <w:r w:rsidR="00411B0C" w:rsidRPr="00C22CE4">
        <w:rPr>
          <w:rFonts w:asciiTheme="majorHAnsi" w:hAnsiTheme="majorHAnsi" w:cs="Arial"/>
        </w:rPr>
        <w:t>Măsurii ,</w:t>
      </w:r>
      <w:proofErr w:type="gramEnd"/>
      <w:r w:rsidR="00411B0C" w:rsidRPr="00C22CE4">
        <w:rPr>
          <w:rFonts w:asciiTheme="majorHAnsi" w:hAnsiTheme="majorHAnsi" w:cs="Arial"/>
        </w:rPr>
        <w:t xml:space="preserve"> anexa – Lista codurilor Caen.</w:t>
      </w:r>
    </w:p>
    <w:p w:rsidR="00411B0C" w:rsidRPr="00C22CE4" w:rsidRDefault="00411B0C" w:rsidP="00411B0C">
      <w:pPr>
        <w:pStyle w:val="ListParagraph"/>
        <w:ind w:left="0"/>
        <w:jc w:val="both"/>
        <w:rPr>
          <w:rFonts w:asciiTheme="majorHAnsi" w:hAnsiTheme="majorHAnsi" w:cs="Arial"/>
          <w:bCs/>
          <w:sz w:val="24"/>
          <w:szCs w:val="24"/>
        </w:rPr>
      </w:pPr>
      <w:r w:rsidRPr="00C22CE4">
        <w:rPr>
          <w:rFonts w:asciiTheme="majorHAnsi" w:hAnsiTheme="majorHAnsi" w:cs="Arial"/>
          <w:bCs/>
          <w:sz w:val="24"/>
          <w:szCs w:val="24"/>
        </w:rPr>
        <w:t>Pentru a fi eligibili in vederea obtinerii finantatrii solicitantii trebuie  sa indeplineasca urmatoarele urmatoarele conditii :</w:t>
      </w:r>
    </w:p>
    <w:p w:rsidR="00411B0C" w:rsidRPr="00C22CE4" w:rsidRDefault="00411B0C" w:rsidP="00411B0C">
      <w:pPr>
        <w:pStyle w:val="ListParagraph"/>
        <w:numPr>
          <w:ilvl w:val="0"/>
          <w:numId w:val="11"/>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Entitatile  care functioneaza in baza Legii nr.31/1990 , OUG nr. 26/2000, si OUG nr. 44/2008 se incadreaza in una din categoriile de mai jos :</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Microintreprindere =  au pana la  9  salariati si realizeaza o cifra de afaceri  anuala  &lt;  de  2 mil euro sau detin active totale de pana la 2 mil de euro , echivalent in lei.</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Intreprindere mica  = au intre 10- 49  de salariati si realizeza o cifra de afaceri  anuala &lt; de 10 mil de euro sau detin active totale de pana la 10  mil de euro , echivalent in lei .</w:t>
      </w:r>
    </w:p>
    <w:p w:rsidR="00411B0C" w:rsidRPr="00C22CE4" w:rsidRDefault="00411B0C" w:rsidP="00411B0C">
      <w:pPr>
        <w:pStyle w:val="ListParagraph"/>
        <w:numPr>
          <w:ilvl w:val="0"/>
          <w:numId w:val="12"/>
        </w:numPr>
        <w:spacing w:after="0" w:line="240" w:lineRule="auto"/>
        <w:jc w:val="both"/>
        <w:rPr>
          <w:rFonts w:asciiTheme="majorHAnsi" w:hAnsiTheme="majorHAnsi" w:cs="Arial"/>
          <w:bCs/>
          <w:sz w:val="24"/>
          <w:szCs w:val="24"/>
        </w:rPr>
      </w:pPr>
      <w:r w:rsidRPr="00C22CE4">
        <w:rPr>
          <w:rFonts w:asciiTheme="majorHAnsi" w:hAnsiTheme="majorHAnsi" w:cs="Arial"/>
          <w:bCs/>
          <w:sz w:val="24"/>
          <w:szCs w:val="24"/>
        </w:rPr>
        <w:t>Intreprindere  mijlocie = au intre 50 – 249   de salariati si realizeza o cifra de afaceri  anuala &lt; de 50 mil de euro sau detin active totale de pana la 50  mil de euro , echivalent in lei , sau detin active totale care nu depaseste echivalentul in lei a 43 mil euro.</w:t>
      </w:r>
    </w:p>
    <w:p w:rsidR="001C0E61" w:rsidRPr="00C22CE4" w:rsidRDefault="00411B0C" w:rsidP="00411B0C">
      <w:pPr>
        <w:autoSpaceDE w:val="0"/>
        <w:autoSpaceDN w:val="0"/>
        <w:adjustRightInd w:val="0"/>
        <w:spacing w:line="360" w:lineRule="auto"/>
        <w:jc w:val="both"/>
        <w:rPr>
          <w:rFonts w:asciiTheme="majorHAnsi" w:hAnsiTheme="majorHAnsi" w:cs="Arial"/>
          <w:bCs/>
        </w:rPr>
      </w:pPr>
      <w:r w:rsidRPr="00C22CE4">
        <w:rPr>
          <w:rFonts w:asciiTheme="majorHAnsi" w:hAnsiTheme="majorHAnsi" w:cs="Arial"/>
          <w:bCs/>
        </w:rPr>
        <w:t xml:space="preserve">Intreprindere </w:t>
      </w:r>
      <w:proofErr w:type="gramStart"/>
      <w:r w:rsidRPr="00C22CE4">
        <w:rPr>
          <w:rFonts w:asciiTheme="majorHAnsi" w:hAnsiTheme="majorHAnsi" w:cs="Arial"/>
          <w:bCs/>
        </w:rPr>
        <w:t>mare  =</w:t>
      </w:r>
      <w:proofErr w:type="gramEnd"/>
      <w:r w:rsidRPr="00C22CE4">
        <w:rPr>
          <w:rFonts w:asciiTheme="majorHAnsi" w:hAnsiTheme="majorHAnsi" w:cs="Arial"/>
          <w:bCs/>
        </w:rPr>
        <w:t xml:space="preserve"> avand peste 250 si realizeaza o cifra de afaceri anuala &gt; 50 mil . </w:t>
      </w:r>
      <w:proofErr w:type="gramStart"/>
      <w:r w:rsidRPr="00C22CE4">
        <w:rPr>
          <w:rFonts w:asciiTheme="majorHAnsi" w:hAnsiTheme="majorHAnsi" w:cs="Arial"/>
          <w:bCs/>
        </w:rPr>
        <w:t>euro .</w:t>
      </w:r>
      <w:proofErr w:type="gramEnd"/>
    </w:p>
    <w:p w:rsidR="00411B0C" w:rsidRPr="00C22CE4" w:rsidRDefault="00411B0C" w:rsidP="00411B0C">
      <w:pPr>
        <w:autoSpaceDE w:val="0"/>
        <w:autoSpaceDN w:val="0"/>
        <w:adjustRightInd w:val="0"/>
        <w:spacing w:line="360" w:lineRule="auto"/>
        <w:jc w:val="both"/>
        <w:rPr>
          <w:rFonts w:asciiTheme="majorHAnsi" w:hAnsiTheme="majorHAnsi" w:cs="Arial"/>
          <w:bCs/>
          <w:color w:val="000000"/>
        </w:rPr>
      </w:pPr>
      <w:r w:rsidRPr="00C22CE4">
        <w:rPr>
          <w:rFonts w:asciiTheme="majorHAnsi" w:hAnsiTheme="majorHAnsi" w:cs="Arial"/>
          <w:bCs/>
          <w:color w:val="000000"/>
        </w:rPr>
        <w:t>Un solicitant nu este eligibil dacă în ultimele 24 de luni</w:t>
      </w:r>
      <w:proofErr w:type="gramStart"/>
      <w:r w:rsidRPr="00C22CE4">
        <w:rPr>
          <w:rFonts w:asciiTheme="majorHAnsi" w:hAnsiTheme="majorHAnsi" w:cs="Arial"/>
          <w:bCs/>
          <w:color w:val="000000"/>
        </w:rPr>
        <w:t>:</w:t>
      </w:r>
      <w:proofErr w:type="gramEnd"/>
      <w:r w:rsidRPr="00C22CE4">
        <w:rPr>
          <w:rFonts w:asciiTheme="majorHAnsi" w:hAnsiTheme="majorHAnsi" w:cs="Arial"/>
          <w:bCs/>
          <w:color w:val="000000"/>
        </w:rPr>
        <w:br/>
      </w:r>
      <w:r w:rsidRPr="00C22CE4">
        <w:rPr>
          <w:rFonts w:asciiTheme="majorHAnsi" w:hAnsiTheme="majorHAnsi" w:cs="Arial"/>
          <w:color w:val="000000"/>
        </w:rPr>
        <w:t xml:space="preserve">- </w:t>
      </w:r>
      <w:r w:rsidRPr="00C22CE4">
        <w:rPr>
          <w:rFonts w:asciiTheme="majorHAnsi" w:hAnsiTheme="majorHAnsi" w:cs="Arial"/>
          <w:bCs/>
          <w:color w:val="000000"/>
        </w:rPr>
        <w:t>a săvârșit o încălcare gravă în temeiul articolului 42 din Regulamentul (CE) nr. 1005/2008 al Consiliului (1) sau al articolului 90 alineatul (1) din Regulamentul (CE) nr. 1224/2009</w:t>
      </w:r>
      <w:proofErr w:type="gramStart"/>
      <w:r w:rsidRPr="00C22CE4">
        <w:rPr>
          <w:rFonts w:asciiTheme="majorHAnsi" w:hAnsiTheme="majorHAnsi" w:cs="Arial"/>
          <w:bCs/>
          <w:color w:val="000000"/>
        </w:rPr>
        <w:t>;</w:t>
      </w:r>
      <w:r w:rsidRPr="00C22CE4">
        <w:rPr>
          <w:rFonts w:asciiTheme="majorHAnsi" w:hAnsiTheme="majorHAnsi" w:cs="Arial"/>
          <w:color w:val="000000"/>
        </w:rPr>
        <w:t>-</w:t>
      </w:r>
      <w:proofErr w:type="gramEnd"/>
      <w:r w:rsidRPr="00C22CE4">
        <w:rPr>
          <w:rFonts w:asciiTheme="majorHAnsi" w:hAnsiTheme="majorHAnsi" w:cs="Arial"/>
          <w:color w:val="000000"/>
        </w:rPr>
        <w:t xml:space="preserve"> </w:t>
      </w:r>
      <w:r w:rsidRPr="00C22CE4">
        <w:rPr>
          <w:rFonts w:asciiTheme="majorHAnsi" w:hAnsiTheme="majorHAnsi" w:cs="Arial"/>
          <w:bCs/>
          <w:color w:val="000000"/>
        </w:rPr>
        <w:t xml:space="preserve">a fost implicat în operarea, gestionarea sau deținerea în proprietatea navelor de pescuit incluse pe lista de nave de pescuit INN a Uniunii, în conformitate cu articolul 40 alineatul (3) din Regulamentul (CE)  nr. 1005/2008 sau a navelor sub pavilionul țărilor identificate ca țări terțe necooperante, astfel cum este prevăzut la articolul 33 </w:t>
      </w:r>
      <w:proofErr w:type="gramStart"/>
      <w:r w:rsidRPr="00C22CE4">
        <w:rPr>
          <w:rFonts w:asciiTheme="majorHAnsi" w:hAnsiTheme="majorHAnsi" w:cs="Arial"/>
          <w:bCs/>
          <w:color w:val="000000"/>
        </w:rPr>
        <w:t>din  respectivul</w:t>
      </w:r>
      <w:proofErr w:type="gramEnd"/>
      <w:r w:rsidRPr="00C22CE4">
        <w:rPr>
          <w:rFonts w:asciiTheme="majorHAnsi" w:hAnsiTheme="majorHAnsi" w:cs="Arial"/>
          <w:bCs/>
          <w:color w:val="000000"/>
        </w:rPr>
        <w:t xml:space="preserve"> regulament.</w:t>
      </w:r>
    </w:p>
    <w:p w:rsidR="00411B0C" w:rsidRPr="00C22CE4" w:rsidRDefault="00411B0C" w:rsidP="00411B0C">
      <w:pPr>
        <w:autoSpaceDE w:val="0"/>
        <w:autoSpaceDN w:val="0"/>
        <w:adjustRightInd w:val="0"/>
        <w:spacing w:line="360" w:lineRule="auto"/>
        <w:jc w:val="both"/>
        <w:rPr>
          <w:rFonts w:asciiTheme="majorHAnsi" w:hAnsiTheme="majorHAnsi" w:cs="Arial"/>
          <w:color w:val="000000"/>
        </w:rPr>
      </w:pPr>
    </w:p>
    <w:p w:rsidR="001C0E61" w:rsidRPr="00C22CE4" w:rsidRDefault="001C0E61" w:rsidP="001C0E61">
      <w:pPr>
        <w:numPr>
          <w:ilvl w:val="0"/>
          <w:numId w:val="6"/>
        </w:numPr>
        <w:autoSpaceDE w:val="0"/>
        <w:autoSpaceDN w:val="0"/>
        <w:adjustRightInd w:val="0"/>
        <w:spacing w:line="360" w:lineRule="auto"/>
        <w:jc w:val="both"/>
        <w:rPr>
          <w:rFonts w:asciiTheme="majorHAnsi" w:hAnsiTheme="majorHAnsi" w:cs="Arial"/>
          <w:b/>
          <w:color w:val="000000"/>
        </w:rPr>
      </w:pPr>
      <w:r w:rsidRPr="00C22CE4">
        <w:rPr>
          <w:rFonts w:asciiTheme="majorHAnsi" w:hAnsiTheme="majorHAnsi" w:cs="Arial"/>
          <w:b/>
          <w:color w:val="000000"/>
        </w:rPr>
        <w:t xml:space="preserve">Procedura de selecţie aplicată pentru Măsura 1 şi 2 : </w:t>
      </w:r>
    </w:p>
    <w:p w:rsidR="001C0E61" w:rsidRPr="00C22CE4" w:rsidRDefault="001C0E61" w:rsidP="001C0E61">
      <w:pPr>
        <w:spacing w:line="360" w:lineRule="auto"/>
        <w:jc w:val="both"/>
        <w:rPr>
          <w:rFonts w:asciiTheme="majorHAnsi" w:hAnsiTheme="majorHAnsi" w:cs="Arial"/>
          <w:lang w:val="ro-RO"/>
        </w:rPr>
      </w:pPr>
    </w:p>
    <w:p w:rsidR="00C14E7E" w:rsidRDefault="00C14E7E" w:rsidP="001C0E61">
      <w:pPr>
        <w:spacing w:before="120" w:line="360" w:lineRule="auto"/>
        <w:ind w:firstLine="720"/>
        <w:jc w:val="both"/>
        <w:rPr>
          <w:rFonts w:asciiTheme="majorHAnsi" w:hAnsiTheme="majorHAnsi" w:cs="Arial"/>
          <w:noProof/>
        </w:rPr>
      </w:pPr>
      <w:r>
        <w:rPr>
          <w:rFonts w:asciiTheme="majorHAnsi" w:hAnsiTheme="majorHAnsi" w:cs="Arial"/>
          <w:noProof/>
        </w:rPr>
        <w:t>Procedura de selecție aplicată este depunere continua cu selecție lunară.</w:t>
      </w:r>
    </w:p>
    <w:p w:rsidR="001C0E61" w:rsidRPr="00C22CE4" w:rsidRDefault="001C0E61" w:rsidP="001C0E61">
      <w:pPr>
        <w:spacing w:before="120" w:line="360" w:lineRule="auto"/>
        <w:ind w:firstLine="720"/>
        <w:jc w:val="both"/>
        <w:rPr>
          <w:rFonts w:asciiTheme="majorHAnsi" w:hAnsiTheme="majorHAnsi" w:cs="Arial"/>
          <w:noProof/>
        </w:rPr>
      </w:pPr>
      <w:r w:rsidRPr="00C22CE4">
        <w:rPr>
          <w:rFonts w:asciiTheme="majorHAnsi" w:hAnsiTheme="majorHAnsi" w:cs="Arial"/>
          <w:noProof/>
        </w:rPr>
        <w:lastRenderedPageBreak/>
        <w:t>Pentru selecţia Cererilor de finanțare, FLAG-ul  organizează sesiune de selecţie a Cererilor de finantare . Procedura de selecţie folosită de FLAG  respecta principiul egalitatii de sanse,  iar competiţia între candidaţi se va asigura respectand întocmai criteriile de selecție .</w:t>
      </w:r>
    </w:p>
    <w:p w:rsidR="001C0E61" w:rsidRPr="00C22CE4" w:rsidRDefault="001C0E61" w:rsidP="001C0E61">
      <w:pPr>
        <w:spacing w:before="120" w:line="360" w:lineRule="auto"/>
        <w:jc w:val="both"/>
        <w:rPr>
          <w:rFonts w:asciiTheme="majorHAnsi" w:hAnsiTheme="majorHAnsi" w:cs="Arial"/>
        </w:rPr>
      </w:pPr>
      <w:r w:rsidRPr="00C22CE4">
        <w:rPr>
          <w:rFonts w:asciiTheme="majorHAnsi" w:hAnsiTheme="majorHAnsi" w:cs="Arial"/>
          <w:noProof/>
        </w:rPr>
        <w:tab/>
      </w:r>
      <w:r w:rsidRPr="00C22CE4">
        <w:rPr>
          <w:rFonts w:asciiTheme="majorHAnsi" w:hAnsiTheme="majorHAnsi" w:cs="Arial"/>
        </w:rPr>
        <w:t>Pregătirea cadrului pentru lansarea apelului de selecție al</w:t>
      </w:r>
      <w:r w:rsidRPr="00C22CE4">
        <w:rPr>
          <w:rFonts w:asciiTheme="majorHAnsi" w:hAnsiTheme="majorHAnsi" w:cs="Arial"/>
          <w:noProof/>
        </w:rPr>
        <w:t xml:space="preserve"> Cererilor de finanțare</w:t>
      </w:r>
      <w:r w:rsidRPr="00C22CE4">
        <w:rPr>
          <w:rFonts w:asciiTheme="majorHAnsi" w:hAnsiTheme="majorHAnsi" w:cs="Arial"/>
        </w:rPr>
        <w:t xml:space="preserve"> se va efectua de </w:t>
      </w:r>
      <w:proofErr w:type="gramStart"/>
      <w:r w:rsidRPr="00C22CE4">
        <w:rPr>
          <w:rFonts w:asciiTheme="majorHAnsi" w:hAnsiTheme="majorHAnsi" w:cs="Arial"/>
        </w:rPr>
        <w:t>către :</w:t>
      </w:r>
      <w:proofErr w:type="gramEnd"/>
      <w:r w:rsidRPr="00C22CE4">
        <w:rPr>
          <w:rFonts w:asciiTheme="majorHAnsi" w:hAnsiTheme="majorHAnsi" w:cs="Arial"/>
        </w:rPr>
        <w:t xml:space="preserve"> Președinte, Manager și Echipa Tehnică a FLAG. </w:t>
      </w:r>
    </w:p>
    <w:p w:rsidR="001C0E61" w:rsidRPr="00C22CE4" w:rsidRDefault="001C0E61" w:rsidP="001C0E61">
      <w:pPr>
        <w:pStyle w:val="Style26"/>
        <w:widowControl/>
        <w:autoSpaceDE/>
        <w:autoSpaceDN/>
        <w:adjustRightInd/>
        <w:spacing w:line="360" w:lineRule="auto"/>
        <w:ind w:firstLine="360"/>
        <w:rPr>
          <w:rFonts w:asciiTheme="majorHAnsi" w:hAnsiTheme="majorHAnsi" w:cs="Arial"/>
          <w:lang w:val="ro-RO"/>
        </w:rPr>
      </w:pPr>
      <w:r w:rsidRPr="00C22CE4">
        <w:rPr>
          <w:rFonts w:asciiTheme="majorHAnsi" w:hAnsiTheme="majorHAnsi" w:cs="Arial"/>
          <w:lang w:val="ro-RO"/>
        </w:rPr>
        <w:t>Conflictul de interese este evitat prin faptul că reprezentantul partenerului în Comisia de Selecție, care într-o anumită problemă supusă unei hotărâri a acesteia este interesat personal sau prin soţul său, ascendenţii sau descendenţii săi, rudele în linie colaterală sau afinii săi până la gradul al patrulea inclusiv, nu va putea lua parte la deliberare şi nici la vot, sub sancţiunea de daune interese şi a nulităţii votului personal.</w:t>
      </w:r>
    </w:p>
    <w:p w:rsidR="001C0E61" w:rsidRPr="00C22CE4" w:rsidRDefault="001C0E61" w:rsidP="001C0E61">
      <w:pPr>
        <w:pStyle w:val="ListParagraph"/>
        <w:spacing w:after="0" w:line="360" w:lineRule="auto"/>
        <w:ind w:left="0" w:firstLine="360"/>
        <w:jc w:val="both"/>
        <w:rPr>
          <w:rFonts w:asciiTheme="majorHAnsi" w:hAnsiTheme="majorHAnsi" w:cs="Arial"/>
          <w:sz w:val="24"/>
          <w:szCs w:val="24"/>
        </w:rPr>
      </w:pPr>
      <w:r w:rsidRPr="00C22CE4">
        <w:rPr>
          <w:rFonts w:asciiTheme="majorHAnsi" w:hAnsiTheme="majorHAnsi" w:cs="Arial"/>
          <w:sz w:val="24"/>
          <w:szCs w:val="24"/>
        </w:rPr>
        <w:t>Un membru al Comisiei de selecţie, precum și al Comisiei de contestații care are un interes asupra unei Cereri de finanțare nu va participa şi nu va solicita informaţii privind selecţia Cereri</w:t>
      </w:r>
      <w:r w:rsidR="00C22CE4">
        <w:rPr>
          <w:rFonts w:asciiTheme="majorHAnsi" w:hAnsiTheme="majorHAnsi" w:cs="Arial"/>
          <w:sz w:val="24"/>
          <w:szCs w:val="24"/>
        </w:rPr>
        <w:t>i de finanțare</w:t>
      </w:r>
      <w:r w:rsidRPr="00C22CE4">
        <w:rPr>
          <w:rFonts w:asciiTheme="majorHAnsi" w:hAnsiTheme="majorHAnsi" w:cs="Arial"/>
          <w:sz w:val="24"/>
          <w:szCs w:val="24"/>
        </w:rPr>
        <w:t xml:space="preserve">. </w:t>
      </w:r>
    </w:p>
    <w:p w:rsidR="001C0E61" w:rsidRPr="00C22CE4" w:rsidRDefault="001C0E61" w:rsidP="001C0E61">
      <w:pPr>
        <w:spacing w:line="360" w:lineRule="auto"/>
        <w:ind w:firstLine="360"/>
        <w:jc w:val="both"/>
        <w:rPr>
          <w:rFonts w:asciiTheme="majorHAnsi" w:hAnsiTheme="majorHAnsi" w:cs="Arial"/>
        </w:rPr>
      </w:pPr>
      <w:r w:rsidRPr="00C22CE4">
        <w:rPr>
          <w:rFonts w:asciiTheme="majorHAnsi" w:hAnsiTheme="majorHAnsi" w:cs="Arial"/>
        </w:rPr>
        <w:t xml:space="preserve">Informarea și animarea în teritoriu se va face prin furnizarea de pliante şi broşuri în zona FLAG </w:t>
      </w:r>
      <w:r w:rsidRPr="00C22CE4">
        <w:rPr>
          <w:rFonts w:asciiTheme="majorHAnsi" w:hAnsiTheme="majorHAnsi" w:cs="Arial"/>
          <w:b/>
        </w:rPr>
        <w:t>Giurgiu – Tradiţia Pescuitului Dunărean</w:t>
      </w:r>
      <w:r w:rsidRPr="00C22CE4">
        <w:rPr>
          <w:rFonts w:asciiTheme="majorHAnsi" w:hAnsiTheme="majorHAnsi" w:cs="Arial"/>
        </w:rPr>
        <w:t xml:space="preserve">, materiale ce vor permite celor interesaţi să se documenteze cu privire la: sesiunile ce urmează să fie deschise de către FLAG, condiţiile generale pe care trebuie să le îndeplinească solicitanţii pentru a putea accesa sursele de finanţare disponibile, datele estimative de deschidere/închidere a sesiunilor de depunere </w:t>
      </w:r>
      <w:proofErr w:type="gramStart"/>
      <w:r w:rsidRPr="00C22CE4">
        <w:rPr>
          <w:rFonts w:asciiTheme="majorHAnsi" w:hAnsiTheme="majorHAnsi" w:cs="Arial"/>
        </w:rPr>
        <w:t>a  cererilor</w:t>
      </w:r>
      <w:proofErr w:type="gramEnd"/>
      <w:r w:rsidRPr="00C22CE4">
        <w:rPr>
          <w:rFonts w:asciiTheme="majorHAnsi" w:hAnsiTheme="majorHAnsi" w:cs="Arial"/>
        </w:rPr>
        <w:t xml:space="preserve"> de finanțare. De asemenea, aceste informaţii vor fi puse la dispoziţia potenţialilor solicitanţi la sediul FLAG-</w:t>
      </w:r>
      <w:proofErr w:type="gramStart"/>
      <w:r w:rsidRPr="00C22CE4">
        <w:rPr>
          <w:rFonts w:asciiTheme="majorHAnsi" w:hAnsiTheme="majorHAnsi" w:cs="Arial"/>
        </w:rPr>
        <w:t>ului  şi</w:t>
      </w:r>
      <w:proofErr w:type="gramEnd"/>
      <w:r w:rsidRPr="00C22CE4">
        <w:rPr>
          <w:rFonts w:asciiTheme="majorHAnsi" w:hAnsiTheme="majorHAnsi" w:cs="Arial"/>
        </w:rPr>
        <w:t xml:space="preserve"> prin intermediul Mass-Mediei locale. </w:t>
      </w:r>
    </w:p>
    <w:p w:rsidR="001C0E61" w:rsidRPr="00C22CE4" w:rsidRDefault="001C0E61" w:rsidP="001C0E61">
      <w:pPr>
        <w:jc w:val="both"/>
        <w:rPr>
          <w:rFonts w:asciiTheme="majorHAnsi" w:hAnsiTheme="majorHAnsi" w:cs="Arial"/>
          <w:i/>
          <w:iCs/>
        </w:rPr>
      </w:pPr>
      <w:r w:rsidRPr="00C22CE4">
        <w:rPr>
          <w:rFonts w:asciiTheme="majorHAnsi" w:hAnsiTheme="majorHAnsi" w:cs="Arial"/>
          <w:i/>
          <w:iCs/>
        </w:rPr>
        <w:t xml:space="preserve">Comisia de selecție se </w:t>
      </w:r>
      <w:proofErr w:type="gramStart"/>
      <w:r w:rsidRPr="00C22CE4">
        <w:rPr>
          <w:rFonts w:asciiTheme="majorHAnsi" w:hAnsiTheme="majorHAnsi" w:cs="Arial"/>
          <w:i/>
          <w:iCs/>
        </w:rPr>
        <w:t>va</w:t>
      </w:r>
      <w:proofErr w:type="gramEnd"/>
      <w:r w:rsidRPr="00C22CE4">
        <w:rPr>
          <w:rFonts w:asciiTheme="majorHAnsi" w:hAnsiTheme="majorHAnsi" w:cs="Arial"/>
          <w:i/>
          <w:iCs/>
        </w:rPr>
        <w:t xml:space="preserve"> întrunii lunar sau ori de cate ori este nevoie la sediul FLAG. </w:t>
      </w:r>
    </w:p>
    <w:p w:rsidR="001C0E61" w:rsidRPr="00C22CE4" w:rsidRDefault="001C0E61" w:rsidP="001C0E61">
      <w:pPr>
        <w:spacing w:line="360" w:lineRule="auto"/>
        <w:ind w:firstLine="720"/>
        <w:jc w:val="both"/>
        <w:rPr>
          <w:rFonts w:asciiTheme="majorHAnsi" w:hAnsiTheme="majorHAnsi" w:cs="Arial"/>
        </w:rPr>
      </w:pPr>
      <w:proofErr w:type="gramStart"/>
      <w:r w:rsidRPr="00C22CE4">
        <w:rPr>
          <w:rFonts w:asciiTheme="majorHAnsi" w:hAnsiTheme="majorHAnsi" w:cs="Arial"/>
        </w:rPr>
        <w:t>Rezultatele selecției vor fi afișate la sediul FLAG și comunicate prin notificare scrisă fiecarui beneficiar la adresa de corespondență specificată de aceștia in Cererea de finanțare.</w:t>
      </w:r>
      <w:proofErr w:type="gramEnd"/>
    </w:p>
    <w:p w:rsidR="001C0E61" w:rsidRDefault="001C0E61" w:rsidP="001C0E61">
      <w:pPr>
        <w:jc w:val="both"/>
        <w:rPr>
          <w:rFonts w:asciiTheme="majorHAnsi" w:hAnsiTheme="majorHAnsi" w:cs="Arial"/>
          <w:lang w:val="ro-RO"/>
        </w:rPr>
      </w:pPr>
    </w:p>
    <w:p w:rsidR="00C22CE4" w:rsidRPr="00C22CE4" w:rsidRDefault="00C22CE4" w:rsidP="001C0E61">
      <w:pPr>
        <w:jc w:val="both"/>
        <w:rPr>
          <w:rFonts w:asciiTheme="majorHAnsi" w:hAnsiTheme="majorHAnsi" w:cs="Arial"/>
          <w:lang w:val="ro-RO"/>
        </w:rPr>
      </w:pPr>
    </w:p>
    <w:p w:rsidR="001C0E61" w:rsidRPr="00C22CE4" w:rsidRDefault="001C0E61" w:rsidP="001C0E61">
      <w:pPr>
        <w:numPr>
          <w:ilvl w:val="0"/>
          <w:numId w:val="6"/>
        </w:numPr>
        <w:jc w:val="both"/>
        <w:rPr>
          <w:rFonts w:asciiTheme="majorHAnsi" w:hAnsiTheme="majorHAnsi" w:cs="Arial"/>
          <w:b/>
          <w:bCs/>
          <w:lang w:val="ro-RO"/>
        </w:rPr>
      </w:pPr>
      <w:r w:rsidRPr="00C22CE4">
        <w:rPr>
          <w:rFonts w:asciiTheme="majorHAnsi" w:hAnsiTheme="majorHAnsi" w:cs="Arial"/>
          <w:b/>
          <w:bCs/>
        </w:rPr>
        <w:t>Criterii de selec</w:t>
      </w:r>
      <w:r w:rsidRPr="00C22CE4">
        <w:rPr>
          <w:rFonts w:asciiTheme="majorHAnsi" w:hAnsiTheme="majorHAnsi" w:cs="Arial"/>
          <w:b/>
          <w:bCs/>
          <w:lang w:val="ro-RO"/>
        </w:rPr>
        <w:t xml:space="preserve">ție pentru Măsura 1: </w:t>
      </w:r>
    </w:p>
    <w:p w:rsidR="001C0E61" w:rsidRPr="00C22CE4" w:rsidRDefault="001C0E61" w:rsidP="001C0E61">
      <w:pPr>
        <w:jc w:val="both"/>
        <w:rPr>
          <w:rFonts w:asciiTheme="majorHAnsi" w:hAnsiTheme="majorHAnsi" w:cs="Arial"/>
          <w:b/>
          <w:bCs/>
          <w:lang w:val="ro-RO"/>
        </w:rPr>
      </w:pPr>
    </w:p>
    <w:p w:rsidR="001C0E61" w:rsidRPr="00C22CE4" w:rsidRDefault="001C0E61" w:rsidP="001C0E61">
      <w:pPr>
        <w:jc w:val="both"/>
        <w:rPr>
          <w:rFonts w:asciiTheme="majorHAnsi" w:hAnsiTheme="majorHAnsi" w:cs="Arial"/>
          <w:b/>
          <w:bCs/>
          <w:lang w:val="ro-RO"/>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7660"/>
        <w:gridCol w:w="1544"/>
      </w:tblGrid>
      <w:tr w:rsidR="00C22CE4" w:rsidRPr="00086879" w:rsidTr="000275CD">
        <w:trPr>
          <w:trHeight w:val="255"/>
          <w:jc w:val="center"/>
        </w:trPr>
        <w:tc>
          <w:tcPr>
            <w:tcW w:w="856" w:type="dxa"/>
            <w:shd w:val="clear" w:color="auto" w:fill="DBE5F1" w:themeFill="accent1" w:themeFillTint="33"/>
            <w:vAlign w:val="center"/>
          </w:tcPr>
          <w:p w:rsidR="00C22CE4" w:rsidRPr="00086879" w:rsidRDefault="00C22CE4" w:rsidP="000275CD">
            <w:pPr>
              <w:jc w:val="center"/>
              <w:rPr>
                <w:rFonts w:eastAsia="Calibri" w:cs="Arial"/>
                <w:b/>
                <w:bCs/>
              </w:rPr>
            </w:pPr>
            <w:r w:rsidRPr="00086879">
              <w:rPr>
                <w:rFonts w:eastAsia="Calibri" w:cs="Arial"/>
                <w:b/>
                <w:bCs/>
              </w:rPr>
              <w:t>Nr.crt</w:t>
            </w:r>
          </w:p>
        </w:tc>
        <w:tc>
          <w:tcPr>
            <w:tcW w:w="7660" w:type="dxa"/>
            <w:shd w:val="clear" w:color="auto" w:fill="DBE5F1" w:themeFill="accent1" w:themeFillTint="33"/>
            <w:vAlign w:val="center"/>
          </w:tcPr>
          <w:p w:rsidR="00C22CE4" w:rsidRPr="00086879" w:rsidRDefault="00C22CE4" w:rsidP="000275CD">
            <w:pPr>
              <w:jc w:val="center"/>
              <w:rPr>
                <w:rFonts w:eastAsia="Calibri" w:cs="Arial"/>
                <w:b/>
                <w:bCs/>
              </w:rPr>
            </w:pPr>
            <w:r>
              <w:rPr>
                <w:rFonts w:eastAsia="Calibri" w:cs="Arial"/>
                <w:b/>
                <w:bCs/>
              </w:rPr>
              <w:t>CRITERII</w:t>
            </w:r>
            <w:r w:rsidRPr="00086879">
              <w:rPr>
                <w:rFonts w:eastAsia="Calibri" w:cs="Arial"/>
                <w:b/>
                <w:bCs/>
              </w:rPr>
              <w:t>/ SUBCRITERII</w:t>
            </w:r>
          </w:p>
        </w:tc>
        <w:tc>
          <w:tcPr>
            <w:tcW w:w="1544" w:type="dxa"/>
            <w:shd w:val="clear" w:color="auto" w:fill="DBE5F1" w:themeFill="accent1" w:themeFillTint="33"/>
            <w:vAlign w:val="center"/>
          </w:tcPr>
          <w:p w:rsidR="00C22CE4" w:rsidRPr="00086879" w:rsidRDefault="00C22CE4" w:rsidP="000275CD">
            <w:pPr>
              <w:jc w:val="center"/>
              <w:rPr>
                <w:rFonts w:eastAsia="Calibri" w:cs="Arial"/>
                <w:b/>
                <w:bCs/>
              </w:rPr>
            </w:pPr>
            <w:r w:rsidRPr="00086879">
              <w:rPr>
                <w:rFonts w:eastAsia="Calibri" w:cs="Arial"/>
                <w:b/>
                <w:bCs/>
              </w:rPr>
              <w:t>PUNCTAJ MAXIM</w:t>
            </w:r>
          </w:p>
        </w:tc>
      </w:tr>
      <w:tr w:rsidR="00C22CE4" w:rsidRPr="00086879" w:rsidTr="000275CD">
        <w:trPr>
          <w:trHeight w:val="457"/>
          <w:jc w:val="center"/>
        </w:trPr>
        <w:tc>
          <w:tcPr>
            <w:tcW w:w="856" w:type="dxa"/>
            <w:vMerge w:val="restart"/>
            <w:vAlign w:val="center"/>
          </w:tcPr>
          <w:p w:rsidR="00C22CE4" w:rsidRPr="00086879" w:rsidRDefault="00C22CE4" w:rsidP="000275CD">
            <w:pPr>
              <w:jc w:val="center"/>
              <w:rPr>
                <w:rFonts w:eastAsia="Calibri" w:cs="Arial"/>
              </w:rPr>
            </w:pPr>
            <w:r w:rsidRPr="00086879">
              <w:rPr>
                <w:rFonts w:eastAsia="Calibri" w:cs="Arial"/>
              </w:rPr>
              <w:t>1</w:t>
            </w:r>
            <w:r>
              <w:rPr>
                <w:rFonts w:eastAsia="Calibri" w:cs="Arial"/>
              </w:rPr>
              <w:t>.</w:t>
            </w:r>
          </w:p>
        </w:tc>
        <w:tc>
          <w:tcPr>
            <w:tcW w:w="7660" w:type="dxa"/>
            <w:shd w:val="clear" w:color="auto" w:fill="DBE5F1" w:themeFill="accent1" w:themeFillTint="33"/>
            <w:vAlign w:val="center"/>
          </w:tcPr>
          <w:p w:rsidR="00C22CE4" w:rsidRPr="00086879" w:rsidRDefault="00C22CE4" w:rsidP="000275CD">
            <w:pPr>
              <w:jc w:val="both"/>
              <w:rPr>
                <w:rFonts w:eastAsia="Calibri" w:cs="Arial"/>
                <w:b/>
              </w:rPr>
            </w:pPr>
            <w:r w:rsidRPr="00086879">
              <w:rPr>
                <w:rFonts w:eastAsia="Calibri" w:cs="Arial"/>
                <w:b/>
              </w:rPr>
              <w:t>Contribuția proiectului la realizarea obiectivelor specifice ale măsurii</w:t>
            </w:r>
          </w:p>
        </w:tc>
        <w:tc>
          <w:tcPr>
            <w:tcW w:w="1544" w:type="dxa"/>
            <w:shd w:val="clear" w:color="auto" w:fill="DBE5F1" w:themeFill="accent1" w:themeFillTint="33"/>
          </w:tcPr>
          <w:p w:rsidR="00C22CE4" w:rsidRPr="00086879" w:rsidRDefault="00C22CE4" w:rsidP="000275CD">
            <w:pPr>
              <w:jc w:val="center"/>
              <w:rPr>
                <w:rFonts w:eastAsia="Calibri" w:cs="Arial"/>
                <w:b/>
              </w:rPr>
            </w:pPr>
            <w:r>
              <w:rPr>
                <w:rFonts w:eastAsia="Calibri" w:cs="Arial"/>
                <w:b/>
              </w:rPr>
              <w:t>42</w:t>
            </w:r>
          </w:p>
        </w:tc>
      </w:tr>
      <w:tr w:rsidR="00C22CE4" w:rsidRPr="00086879" w:rsidTr="000275CD">
        <w:trPr>
          <w:trHeight w:val="335"/>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a. </w:t>
            </w:r>
            <w:r w:rsidRPr="00086879">
              <w:rPr>
                <w:rFonts w:eastAsia="Calibri" w:cs="Arial"/>
                <w:bCs/>
              </w:rPr>
              <w:t>diversificarea activităților pentru pescari/acvacultori și familiile acestora ca activități ocupaționale alternative în vederea completării/diversificării veniturilor (activități educ</w:t>
            </w:r>
            <w:r>
              <w:rPr>
                <w:rFonts w:eastAsia="Calibri" w:cs="Arial"/>
                <w:bCs/>
              </w:rPr>
              <w:t>ative, turistice, economice etc.</w:t>
            </w:r>
            <w:r w:rsidRPr="00086879">
              <w:rPr>
                <w:rFonts w:eastAsia="Calibri" w:cs="Arial"/>
                <w:bCs/>
              </w:rPr>
              <w:t xml:space="preserve"> altele decât cele privind pescuitul și acvacultur</w:t>
            </w:r>
            <w:r>
              <w:rPr>
                <w:rFonts w:eastAsia="Calibri" w:cs="Arial"/>
                <w:bCs/>
              </w:rPr>
              <w:t>ă</w:t>
            </w:r>
            <w:r w:rsidRPr="00086879">
              <w:rPr>
                <w:rFonts w:eastAsia="Calibri" w:cs="Arial"/>
                <w:bCs/>
              </w:rPr>
              <w:t>)</w:t>
            </w:r>
          </w:p>
        </w:tc>
        <w:tc>
          <w:tcPr>
            <w:tcW w:w="1544" w:type="dxa"/>
          </w:tcPr>
          <w:p w:rsidR="00C22CE4" w:rsidRPr="00086879" w:rsidRDefault="00C22CE4" w:rsidP="000275CD">
            <w:pPr>
              <w:jc w:val="center"/>
              <w:rPr>
                <w:rFonts w:eastAsia="Calibri" w:cs="Arial"/>
              </w:rPr>
            </w:pPr>
            <w:r>
              <w:rPr>
                <w:rFonts w:eastAsia="Calibri" w:cs="Arial"/>
              </w:rPr>
              <w:t>10</w:t>
            </w:r>
          </w:p>
        </w:tc>
      </w:tr>
      <w:tr w:rsidR="00C22CE4" w:rsidRPr="00086879" w:rsidTr="000275CD">
        <w:trPr>
          <w:trHeight w:val="106"/>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b.</w:t>
            </w:r>
            <w:r w:rsidRPr="00086879">
              <w:rPr>
                <w:rFonts w:eastAsia="Calibri" w:cs="Arial"/>
                <w:bCs/>
              </w:rPr>
              <w:t xml:space="preserve">îmbunătățirea accesibilității zonelor de pescuit, amenajarea de adăposturi pescărești și de puncte de acostare, puncte de prim ajutor, îmbunătățirea </w:t>
            </w:r>
            <w:r w:rsidRPr="00086879">
              <w:rPr>
                <w:rFonts w:eastAsia="Calibri" w:cs="Arial"/>
                <w:bCs/>
              </w:rPr>
              <w:lastRenderedPageBreak/>
              <w:t>serviciilor tehnice/de sănătate etc</w:t>
            </w:r>
            <w:r>
              <w:rPr>
                <w:rFonts w:eastAsia="Calibri" w:cs="Arial"/>
                <w:bCs/>
              </w:rPr>
              <w:t>.</w:t>
            </w:r>
            <w:r w:rsidRPr="00086879">
              <w:rPr>
                <w:rFonts w:eastAsia="Calibri" w:cs="Arial"/>
                <w:bCs/>
              </w:rPr>
              <w:t xml:space="preserve"> specifice pescuitului comercial și sportiv etc</w:t>
            </w:r>
            <w:r>
              <w:rPr>
                <w:rFonts w:eastAsia="Calibri" w:cs="Arial"/>
                <w:bCs/>
              </w:rPr>
              <w:t>.</w:t>
            </w:r>
          </w:p>
        </w:tc>
        <w:tc>
          <w:tcPr>
            <w:tcW w:w="1544" w:type="dxa"/>
          </w:tcPr>
          <w:p w:rsidR="00C22CE4" w:rsidRPr="00086879" w:rsidRDefault="00C22CE4" w:rsidP="000275CD">
            <w:pPr>
              <w:jc w:val="center"/>
              <w:rPr>
                <w:rFonts w:eastAsia="Calibri" w:cs="Arial"/>
              </w:rPr>
            </w:pPr>
            <w:r>
              <w:rPr>
                <w:rFonts w:eastAsia="Calibri" w:cs="Arial"/>
              </w:rPr>
              <w:lastRenderedPageBreak/>
              <w:t>7</w:t>
            </w:r>
          </w:p>
        </w:tc>
      </w:tr>
      <w:tr w:rsidR="00C22CE4" w:rsidRPr="00086879" w:rsidTr="000275CD">
        <w:trPr>
          <w:trHeight w:val="273"/>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c. </w:t>
            </w:r>
            <w:r w:rsidRPr="00086879">
              <w:rPr>
                <w:rFonts w:eastAsia="Calibri" w:cs="Arial"/>
                <w:bCs/>
              </w:rPr>
              <w:t>amenajarea în scop economic și/sau turistic și/sau de agrement în infrastructura (restaurante, cherhanale etc) din zonele de pescuit, de acvacultură, a acumulărilor de apă, a zonelor limitrofe acumulărilor de apă și apelor curgătoare</w:t>
            </w:r>
          </w:p>
        </w:tc>
        <w:tc>
          <w:tcPr>
            <w:tcW w:w="1544" w:type="dxa"/>
          </w:tcPr>
          <w:p w:rsidR="00C22CE4" w:rsidRPr="00086879" w:rsidRDefault="00C22CE4" w:rsidP="000275CD">
            <w:pPr>
              <w:jc w:val="center"/>
              <w:rPr>
                <w:rFonts w:eastAsia="Calibri" w:cs="Arial"/>
              </w:rPr>
            </w:pPr>
            <w:r>
              <w:rPr>
                <w:rFonts w:eastAsia="Calibri" w:cs="Arial"/>
              </w:rPr>
              <w:t>10</w:t>
            </w:r>
          </w:p>
        </w:tc>
      </w:tr>
      <w:tr w:rsidR="00C22CE4" w:rsidRPr="00086879" w:rsidTr="000275CD">
        <w:trPr>
          <w:trHeight w:val="273"/>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d. îmbunătățirea calității, promovării și a inovării produselor/tehnologiilor/ sistemelor/serviciilor etc din domeniul pescuitului, acvaculturii și a activităților conexe acestora, inclusiv la nivelul prelucrării și al comercializării din domeniul pescuitului și acvaculturii</w:t>
            </w:r>
          </w:p>
        </w:tc>
        <w:tc>
          <w:tcPr>
            <w:tcW w:w="1544" w:type="dxa"/>
          </w:tcPr>
          <w:p w:rsidR="00C22CE4" w:rsidRPr="00086879" w:rsidRDefault="00C22CE4" w:rsidP="000275CD">
            <w:pPr>
              <w:jc w:val="center"/>
              <w:rPr>
                <w:rFonts w:eastAsia="Calibri" w:cs="Arial"/>
              </w:rPr>
            </w:pPr>
            <w:r>
              <w:rPr>
                <w:rFonts w:eastAsia="Calibri" w:cs="Arial"/>
              </w:rPr>
              <w:t>5</w:t>
            </w:r>
          </w:p>
        </w:tc>
      </w:tr>
      <w:tr w:rsidR="00C22CE4" w:rsidRPr="00086879" w:rsidTr="000275CD">
        <w:trPr>
          <w:trHeight w:val="273"/>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e.investiții în infrastructura pentru înmulțire/creștere/procesare/prelucrare și comercializare pește/produse din pește etc</w:t>
            </w:r>
            <w:r>
              <w:rPr>
                <w:rFonts w:eastAsia="Calibri" w:cs="Arial"/>
              </w:rPr>
              <w:t>.</w:t>
            </w:r>
          </w:p>
        </w:tc>
        <w:tc>
          <w:tcPr>
            <w:tcW w:w="1544" w:type="dxa"/>
          </w:tcPr>
          <w:p w:rsidR="00C22CE4" w:rsidRPr="00086879" w:rsidRDefault="00C22CE4" w:rsidP="000275CD">
            <w:pPr>
              <w:jc w:val="center"/>
              <w:rPr>
                <w:rFonts w:eastAsia="Calibri" w:cs="Arial"/>
              </w:rPr>
            </w:pPr>
            <w:r>
              <w:rPr>
                <w:rFonts w:eastAsia="Calibri" w:cs="Arial"/>
              </w:rPr>
              <w:t>5</w:t>
            </w:r>
          </w:p>
        </w:tc>
      </w:tr>
      <w:tr w:rsidR="00C22CE4" w:rsidRPr="00086879" w:rsidTr="000275CD">
        <w:trPr>
          <w:trHeight w:val="273"/>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f. creșterea accesului pescarilor comerciali la acțiuni de învățare pe tot parcursul vieții (cursuri de prim ajutor, antreprenoriat, gastronomie etc</w:t>
            </w:r>
            <w:r>
              <w:rPr>
                <w:rFonts w:eastAsia="Calibri" w:cs="Arial"/>
              </w:rPr>
              <w:t>.</w:t>
            </w:r>
            <w:r w:rsidRPr="00086879">
              <w:rPr>
                <w:rFonts w:eastAsia="Calibri" w:cs="Arial"/>
              </w:rPr>
              <w:t>)</w:t>
            </w:r>
          </w:p>
        </w:tc>
        <w:tc>
          <w:tcPr>
            <w:tcW w:w="1544" w:type="dxa"/>
          </w:tcPr>
          <w:p w:rsidR="00C22CE4" w:rsidRPr="00086879" w:rsidRDefault="00C22CE4" w:rsidP="000275CD">
            <w:pPr>
              <w:jc w:val="center"/>
              <w:rPr>
                <w:rFonts w:eastAsia="Calibri" w:cs="Arial"/>
              </w:rPr>
            </w:pPr>
            <w:r>
              <w:rPr>
                <w:rFonts w:eastAsia="Calibri" w:cs="Arial"/>
              </w:rPr>
              <w:t>5</w:t>
            </w:r>
          </w:p>
        </w:tc>
      </w:tr>
      <w:tr w:rsidR="00C22CE4" w:rsidRPr="00086879" w:rsidTr="000275CD">
        <w:trPr>
          <w:trHeight w:val="114"/>
          <w:jc w:val="center"/>
        </w:trPr>
        <w:tc>
          <w:tcPr>
            <w:tcW w:w="856" w:type="dxa"/>
            <w:vMerge w:val="restart"/>
            <w:vAlign w:val="center"/>
          </w:tcPr>
          <w:p w:rsidR="00C22CE4" w:rsidRPr="00086879" w:rsidRDefault="00C22CE4" w:rsidP="000275CD">
            <w:pPr>
              <w:jc w:val="center"/>
              <w:rPr>
                <w:rFonts w:eastAsia="Calibri" w:cs="Arial"/>
              </w:rPr>
            </w:pPr>
            <w:r w:rsidRPr="00086879">
              <w:rPr>
                <w:rFonts w:eastAsia="Calibri" w:cs="Arial"/>
              </w:rPr>
              <w:t>2.</w:t>
            </w:r>
          </w:p>
        </w:tc>
        <w:tc>
          <w:tcPr>
            <w:tcW w:w="7660" w:type="dxa"/>
            <w:shd w:val="clear" w:color="auto" w:fill="DBE5F1" w:themeFill="accent1" w:themeFillTint="33"/>
            <w:vAlign w:val="center"/>
          </w:tcPr>
          <w:p w:rsidR="00C22CE4" w:rsidRPr="00086879" w:rsidRDefault="00C22CE4" w:rsidP="000275CD">
            <w:pPr>
              <w:jc w:val="both"/>
              <w:rPr>
                <w:rFonts w:eastAsia="Calibri" w:cs="Arial"/>
                <w:b/>
              </w:rPr>
            </w:pPr>
            <w:r w:rsidRPr="00086879">
              <w:rPr>
                <w:rFonts w:eastAsia="Calibri" w:cs="Arial"/>
                <w:b/>
                <w:bCs/>
              </w:rPr>
              <w:t>Crearea de noi locuri de muncă sau menţinerea locurilor de muncă existente:</w:t>
            </w:r>
          </w:p>
        </w:tc>
        <w:tc>
          <w:tcPr>
            <w:tcW w:w="1544" w:type="dxa"/>
            <w:shd w:val="clear" w:color="auto" w:fill="DBE5F1" w:themeFill="accent1" w:themeFillTint="33"/>
          </w:tcPr>
          <w:p w:rsidR="00C22CE4" w:rsidRPr="00086879" w:rsidRDefault="00C22CE4" w:rsidP="000275CD">
            <w:pPr>
              <w:jc w:val="center"/>
              <w:rPr>
                <w:rFonts w:eastAsia="Calibri" w:cs="Arial"/>
                <w:b/>
              </w:rPr>
            </w:pPr>
            <w:r>
              <w:rPr>
                <w:rFonts w:eastAsia="Calibri" w:cs="Arial"/>
                <w:b/>
              </w:rPr>
              <w:t>35</w:t>
            </w:r>
          </w:p>
        </w:tc>
      </w:tr>
      <w:tr w:rsidR="00C22CE4" w:rsidRPr="00086879" w:rsidTr="000275CD">
        <w:trPr>
          <w:trHeight w:val="114"/>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C22CE4">
            <w:pPr>
              <w:pStyle w:val="ListParagraph"/>
              <w:numPr>
                <w:ilvl w:val="0"/>
                <w:numId w:val="13"/>
              </w:numPr>
              <w:spacing w:after="0" w:line="259" w:lineRule="auto"/>
              <w:ind w:left="743"/>
              <w:jc w:val="both"/>
              <w:rPr>
                <w:rFonts w:ascii="Arial" w:hAnsi="Arial" w:cs="Arial"/>
                <w:b/>
                <w:bCs/>
              </w:rPr>
            </w:pPr>
            <w:r>
              <w:rPr>
                <w:rFonts w:ascii="Arial" w:hAnsi="Arial" w:cs="Arial"/>
                <w:b/>
                <w:bCs/>
              </w:rPr>
              <w:t>Crearea de noi locuri de muncă</w:t>
            </w:r>
          </w:p>
        </w:tc>
        <w:tc>
          <w:tcPr>
            <w:tcW w:w="1544" w:type="dxa"/>
          </w:tcPr>
          <w:p w:rsidR="00C22CE4" w:rsidRPr="00086879" w:rsidRDefault="00C22CE4" w:rsidP="000275CD">
            <w:pPr>
              <w:jc w:val="center"/>
              <w:rPr>
                <w:rFonts w:eastAsia="Calibri" w:cs="Arial"/>
                <w:b/>
              </w:rPr>
            </w:pPr>
            <w:r>
              <w:rPr>
                <w:rFonts w:eastAsia="Calibri" w:cs="Arial"/>
                <w:b/>
              </w:rPr>
              <w:t>25</w:t>
            </w:r>
          </w:p>
        </w:tc>
      </w:tr>
      <w:tr w:rsidR="00C22CE4" w:rsidRPr="00086879" w:rsidTr="000275CD">
        <w:trPr>
          <w:trHeight w:val="297"/>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a.   </w:t>
            </w:r>
            <w:r>
              <w:rPr>
                <w:rFonts w:eastAsia="Calibri" w:cs="Arial"/>
                <w:bCs/>
              </w:rPr>
              <w:t>≥3</w:t>
            </w:r>
            <w:r w:rsidRPr="00086879">
              <w:rPr>
                <w:rFonts w:eastAsia="Calibri" w:cs="Arial"/>
                <w:bCs/>
              </w:rPr>
              <w:t xml:space="preserve"> noi locuri de muncă </w:t>
            </w:r>
            <w:r>
              <w:rPr>
                <w:rFonts w:eastAsia="Calibri" w:cs="Arial"/>
                <w:bCs/>
              </w:rPr>
              <w:t>ENI</w:t>
            </w:r>
            <w:r w:rsidRPr="00086879">
              <w:rPr>
                <w:rFonts w:eastAsia="Calibri" w:cs="Arial"/>
                <w:bCs/>
              </w:rPr>
              <w:t>;</w:t>
            </w:r>
          </w:p>
        </w:tc>
        <w:tc>
          <w:tcPr>
            <w:tcW w:w="1544" w:type="dxa"/>
          </w:tcPr>
          <w:p w:rsidR="00C22CE4" w:rsidRPr="00086879" w:rsidRDefault="00C22CE4" w:rsidP="000275CD">
            <w:pPr>
              <w:jc w:val="center"/>
              <w:rPr>
                <w:rFonts w:eastAsia="Calibri" w:cs="Arial"/>
              </w:rPr>
            </w:pPr>
            <w:r>
              <w:rPr>
                <w:rFonts w:eastAsia="Calibri" w:cs="Arial"/>
              </w:rPr>
              <w:t>25</w:t>
            </w:r>
          </w:p>
        </w:tc>
      </w:tr>
      <w:tr w:rsidR="00C22CE4" w:rsidRPr="00086879" w:rsidTr="000275CD">
        <w:trPr>
          <w:trHeight w:val="257"/>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b.  </w:t>
            </w:r>
            <w:r>
              <w:rPr>
                <w:rFonts w:eastAsia="Calibri" w:cs="Arial"/>
                <w:bCs/>
              </w:rPr>
              <w:t>2</w:t>
            </w:r>
            <w:r w:rsidRPr="00086879">
              <w:rPr>
                <w:rFonts w:eastAsia="Calibri" w:cs="Arial"/>
                <w:bCs/>
              </w:rPr>
              <w:t xml:space="preserve"> noi locuri de muncă </w:t>
            </w:r>
            <w:r>
              <w:rPr>
                <w:rFonts w:eastAsia="Calibri" w:cs="Arial"/>
                <w:bCs/>
              </w:rPr>
              <w:t>ENI</w:t>
            </w:r>
            <w:r w:rsidRPr="00086879">
              <w:rPr>
                <w:rFonts w:eastAsia="Calibri" w:cs="Arial"/>
                <w:bCs/>
              </w:rPr>
              <w:t>;</w:t>
            </w:r>
          </w:p>
        </w:tc>
        <w:tc>
          <w:tcPr>
            <w:tcW w:w="1544" w:type="dxa"/>
          </w:tcPr>
          <w:p w:rsidR="00C22CE4" w:rsidRPr="00086879" w:rsidRDefault="00C22CE4" w:rsidP="000275CD">
            <w:pPr>
              <w:jc w:val="center"/>
              <w:rPr>
                <w:rFonts w:eastAsia="Calibri" w:cs="Arial"/>
              </w:rPr>
            </w:pPr>
            <w:r>
              <w:rPr>
                <w:rFonts w:eastAsia="Calibri" w:cs="Arial"/>
              </w:rPr>
              <w:t>20</w:t>
            </w:r>
          </w:p>
        </w:tc>
      </w:tr>
      <w:tr w:rsidR="00C22CE4" w:rsidRPr="00086879" w:rsidTr="000275CD">
        <w:trPr>
          <w:trHeight w:val="81"/>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c.  </w:t>
            </w:r>
            <w:r>
              <w:rPr>
                <w:rFonts w:eastAsia="Calibri" w:cs="Arial"/>
                <w:bCs/>
              </w:rPr>
              <w:t>1loc nou</w:t>
            </w:r>
            <w:r w:rsidRPr="00086879">
              <w:rPr>
                <w:rFonts w:eastAsia="Calibri" w:cs="Arial"/>
                <w:bCs/>
              </w:rPr>
              <w:t xml:space="preserve"> de muncă </w:t>
            </w:r>
            <w:r>
              <w:rPr>
                <w:rFonts w:eastAsia="Calibri" w:cs="Arial"/>
                <w:bCs/>
              </w:rPr>
              <w:t>ENI</w:t>
            </w:r>
            <w:r w:rsidRPr="00086879">
              <w:rPr>
                <w:rFonts w:eastAsia="Calibri" w:cs="Arial"/>
                <w:bCs/>
              </w:rPr>
              <w:t>;</w:t>
            </w:r>
          </w:p>
        </w:tc>
        <w:tc>
          <w:tcPr>
            <w:tcW w:w="1544" w:type="dxa"/>
          </w:tcPr>
          <w:p w:rsidR="00C22CE4" w:rsidRPr="00086879" w:rsidRDefault="00C22CE4" w:rsidP="000275CD">
            <w:pPr>
              <w:jc w:val="center"/>
              <w:rPr>
                <w:rFonts w:eastAsia="Calibri" w:cs="Arial"/>
              </w:rPr>
            </w:pPr>
            <w:r>
              <w:rPr>
                <w:rFonts w:eastAsia="Calibri" w:cs="Arial"/>
              </w:rPr>
              <w:t>15</w:t>
            </w:r>
          </w:p>
        </w:tc>
      </w:tr>
      <w:tr w:rsidR="00C22CE4" w:rsidRPr="00086879" w:rsidTr="000275CD">
        <w:trPr>
          <w:trHeight w:val="251"/>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6147A3" w:rsidRDefault="00C22CE4" w:rsidP="000275CD">
            <w:pPr>
              <w:jc w:val="both"/>
              <w:rPr>
                <w:rFonts w:eastAsia="Calibri" w:cs="Arial"/>
                <w:b/>
              </w:rPr>
            </w:pPr>
            <w:r w:rsidRPr="006147A3">
              <w:rPr>
                <w:rFonts w:eastAsia="Calibri" w:cs="Arial"/>
                <w:b/>
                <w:bCs/>
              </w:rPr>
              <w:t>II.</w:t>
            </w:r>
            <w:r w:rsidRPr="006147A3">
              <w:rPr>
                <w:rFonts w:eastAsia="Calibri" w:cs="Arial"/>
                <w:b/>
                <w:bCs/>
              </w:rPr>
              <w:tab/>
              <w:t>Menținerea locurilor de muncă existente</w:t>
            </w:r>
          </w:p>
        </w:tc>
        <w:tc>
          <w:tcPr>
            <w:tcW w:w="1544" w:type="dxa"/>
          </w:tcPr>
          <w:p w:rsidR="00C22CE4" w:rsidRPr="00474E12" w:rsidRDefault="00C22CE4" w:rsidP="000275CD">
            <w:pPr>
              <w:jc w:val="center"/>
              <w:rPr>
                <w:rFonts w:eastAsia="Calibri" w:cs="Arial"/>
                <w:b/>
              </w:rPr>
            </w:pPr>
            <w:r w:rsidRPr="00474E12">
              <w:rPr>
                <w:rFonts w:eastAsia="Calibri" w:cs="Arial"/>
                <w:b/>
              </w:rPr>
              <w:t>10</w:t>
            </w:r>
          </w:p>
        </w:tc>
      </w:tr>
      <w:tr w:rsidR="00C22CE4" w:rsidRPr="00086879" w:rsidTr="000275CD">
        <w:trPr>
          <w:trHeight w:val="255"/>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Pr>
                <w:rFonts w:eastAsia="Calibri" w:cs="Arial"/>
                <w:bCs/>
              </w:rPr>
              <w:t>a</w:t>
            </w:r>
            <w:r w:rsidRPr="00086879">
              <w:rPr>
                <w:rFonts w:eastAsia="Calibri" w:cs="Arial"/>
                <w:bCs/>
              </w:rPr>
              <w:t xml:space="preserve">.  </w:t>
            </w:r>
            <w:r>
              <w:rPr>
                <w:rFonts w:eastAsia="Calibri" w:cs="Arial"/>
                <w:bCs/>
              </w:rPr>
              <w:t xml:space="preserve">≥ 3locuride muncă </w:t>
            </w:r>
            <w:r w:rsidRPr="00086879">
              <w:rPr>
                <w:rFonts w:eastAsia="Calibri" w:cs="Arial"/>
                <w:bCs/>
              </w:rPr>
              <w:t>existente;</w:t>
            </w:r>
          </w:p>
        </w:tc>
        <w:tc>
          <w:tcPr>
            <w:tcW w:w="1544" w:type="dxa"/>
          </w:tcPr>
          <w:p w:rsidR="00C22CE4" w:rsidRPr="00086879" w:rsidRDefault="00C22CE4" w:rsidP="000275CD">
            <w:pPr>
              <w:jc w:val="center"/>
              <w:rPr>
                <w:rFonts w:eastAsia="Calibri" w:cs="Arial"/>
              </w:rPr>
            </w:pPr>
            <w:r>
              <w:rPr>
                <w:rFonts w:eastAsia="Calibri" w:cs="Arial"/>
              </w:rPr>
              <w:t>10</w:t>
            </w:r>
          </w:p>
        </w:tc>
      </w:tr>
      <w:tr w:rsidR="00C22CE4" w:rsidRPr="00086879" w:rsidTr="000275CD">
        <w:trPr>
          <w:trHeight w:val="245"/>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Pr>
                <w:rFonts w:eastAsia="Calibri" w:cs="Arial"/>
                <w:bCs/>
              </w:rPr>
              <w:t>b</w:t>
            </w:r>
            <w:r w:rsidRPr="00086879">
              <w:rPr>
                <w:rFonts w:eastAsia="Calibri" w:cs="Arial"/>
                <w:bCs/>
              </w:rPr>
              <w:t xml:space="preserve">.   </w:t>
            </w:r>
            <w:r>
              <w:rPr>
                <w:rFonts w:eastAsia="Calibri" w:cs="Arial"/>
                <w:bCs/>
              </w:rPr>
              <w:t>2 locuri de muncă existente;</w:t>
            </w:r>
          </w:p>
        </w:tc>
        <w:tc>
          <w:tcPr>
            <w:tcW w:w="1544" w:type="dxa"/>
          </w:tcPr>
          <w:p w:rsidR="00C22CE4" w:rsidRPr="00086879" w:rsidRDefault="00C22CE4" w:rsidP="000275CD">
            <w:pPr>
              <w:jc w:val="center"/>
              <w:rPr>
                <w:rFonts w:eastAsia="Calibri" w:cs="Arial"/>
              </w:rPr>
            </w:pPr>
            <w:r>
              <w:rPr>
                <w:rFonts w:eastAsia="Calibri" w:cs="Arial"/>
              </w:rPr>
              <w:t>6</w:t>
            </w:r>
          </w:p>
        </w:tc>
      </w:tr>
      <w:tr w:rsidR="00C22CE4" w:rsidRPr="00086879" w:rsidTr="000275CD">
        <w:trPr>
          <w:trHeight w:val="245"/>
          <w:jc w:val="center"/>
        </w:trPr>
        <w:tc>
          <w:tcPr>
            <w:tcW w:w="856" w:type="dxa"/>
            <w:vMerge/>
            <w:vAlign w:val="center"/>
          </w:tcPr>
          <w:p w:rsidR="00C22CE4" w:rsidRPr="00086879"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bCs/>
              </w:rPr>
            </w:pPr>
            <w:r>
              <w:rPr>
                <w:rFonts w:eastAsia="Calibri" w:cs="Arial"/>
                <w:bCs/>
              </w:rPr>
              <w:t>c. 1 loc de munca menținut.</w:t>
            </w:r>
          </w:p>
        </w:tc>
        <w:tc>
          <w:tcPr>
            <w:tcW w:w="1544" w:type="dxa"/>
          </w:tcPr>
          <w:p w:rsidR="00C22CE4" w:rsidRPr="00086879" w:rsidRDefault="00C22CE4" w:rsidP="000275CD">
            <w:pPr>
              <w:jc w:val="center"/>
              <w:rPr>
                <w:rFonts w:eastAsia="Calibri" w:cs="Arial"/>
              </w:rPr>
            </w:pPr>
            <w:r>
              <w:rPr>
                <w:rFonts w:eastAsia="Calibri" w:cs="Arial"/>
              </w:rPr>
              <w:t>5</w:t>
            </w:r>
          </w:p>
        </w:tc>
      </w:tr>
      <w:tr w:rsidR="00C22CE4" w:rsidRPr="00086879" w:rsidTr="000275CD">
        <w:trPr>
          <w:trHeight w:val="349"/>
          <w:jc w:val="center"/>
        </w:trPr>
        <w:tc>
          <w:tcPr>
            <w:tcW w:w="856" w:type="dxa"/>
            <w:vMerge w:val="restart"/>
            <w:vAlign w:val="center"/>
          </w:tcPr>
          <w:p w:rsidR="00C22CE4" w:rsidRPr="00086879" w:rsidRDefault="00C22CE4" w:rsidP="000275CD">
            <w:pPr>
              <w:rPr>
                <w:rFonts w:eastAsia="Calibri" w:cs="Arial"/>
              </w:rPr>
            </w:pPr>
            <w:r w:rsidRPr="00086879">
              <w:rPr>
                <w:rFonts w:eastAsia="Calibri" w:cs="Arial"/>
              </w:rPr>
              <w:t xml:space="preserve"> 3.</w:t>
            </w:r>
          </w:p>
        </w:tc>
        <w:tc>
          <w:tcPr>
            <w:tcW w:w="7660" w:type="dxa"/>
            <w:shd w:val="clear" w:color="auto" w:fill="DBE5F1" w:themeFill="accent1" w:themeFillTint="33"/>
            <w:vAlign w:val="center"/>
          </w:tcPr>
          <w:p w:rsidR="00C22CE4" w:rsidRPr="00086879" w:rsidRDefault="00C22CE4" w:rsidP="000275CD">
            <w:pPr>
              <w:jc w:val="both"/>
              <w:rPr>
                <w:rFonts w:eastAsia="Calibri" w:cs="Arial"/>
                <w:b/>
              </w:rPr>
            </w:pPr>
            <w:r>
              <w:rPr>
                <w:rFonts w:eastAsia="Calibri" w:cs="Arial"/>
                <w:b/>
                <w:bCs/>
              </w:rPr>
              <w:t>Contribuția solicitantului la valoarea cheltuielilor eligibile</w:t>
            </w:r>
          </w:p>
        </w:tc>
        <w:tc>
          <w:tcPr>
            <w:tcW w:w="1544" w:type="dxa"/>
            <w:shd w:val="clear" w:color="auto" w:fill="DBE5F1" w:themeFill="accent1" w:themeFillTint="33"/>
          </w:tcPr>
          <w:p w:rsidR="00C22CE4" w:rsidRPr="00086879" w:rsidRDefault="00C22CE4" w:rsidP="000275CD">
            <w:pPr>
              <w:jc w:val="center"/>
              <w:rPr>
                <w:rFonts w:eastAsia="Calibri" w:cs="Arial"/>
                <w:b/>
              </w:rPr>
            </w:pPr>
            <w:r>
              <w:rPr>
                <w:rFonts w:eastAsia="Calibri" w:cs="Arial"/>
                <w:b/>
              </w:rPr>
              <w:t>15</w:t>
            </w:r>
          </w:p>
        </w:tc>
      </w:tr>
      <w:tr w:rsidR="00C22CE4" w:rsidRPr="00086879" w:rsidTr="000275CD">
        <w:trPr>
          <w:trHeight w:val="349"/>
          <w:jc w:val="center"/>
        </w:trPr>
        <w:tc>
          <w:tcPr>
            <w:tcW w:w="856" w:type="dxa"/>
            <w:vMerge/>
            <w:vAlign w:val="center"/>
          </w:tcPr>
          <w:p w:rsidR="00C22CE4" w:rsidRPr="00086879" w:rsidDel="00912247"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a.  </w:t>
            </w:r>
            <w:r w:rsidRPr="00260336">
              <w:rPr>
                <w:rFonts w:eastAsia="Calibri" w:cs="Arial"/>
              </w:rPr>
              <w:t xml:space="preserve">Pentru </w:t>
            </w:r>
            <w:r>
              <w:rPr>
                <w:rFonts w:eastAsia="Calibri" w:cs="Arial"/>
              </w:rPr>
              <w:t>o contribuție &gt;10% sau &gt; 50%, după caz</w:t>
            </w:r>
          </w:p>
        </w:tc>
        <w:tc>
          <w:tcPr>
            <w:tcW w:w="1544" w:type="dxa"/>
          </w:tcPr>
          <w:p w:rsidR="00C22CE4" w:rsidRPr="00086879" w:rsidRDefault="00C22CE4" w:rsidP="000275CD">
            <w:pPr>
              <w:jc w:val="center"/>
              <w:rPr>
                <w:rFonts w:eastAsia="Calibri" w:cs="Arial"/>
              </w:rPr>
            </w:pPr>
            <w:r>
              <w:rPr>
                <w:rFonts w:eastAsia="Calibri" w:cs="Arial"/>
              </w:rPr>
              <w:t>15</w:t>
            </w:r>
          </w:p>
        </w:tc>
      </w:tr>
      <w:tr w:rsidR="00C22CE4" w:rsidRPr="00086879" w:rsidTr="000275CD">
        <w:trPr>
          <w:trHeight w:val="283"/>
          <w:jc w:val="center"/>
        </w:trPr>
        <w:tc>
          <w:tcPr>
            <w:tcW w:w="856" w:type="dxa"/>
            <w:vMerge/>
            <w:vAlign w:val="center"/>
          </w:tcPr>
          <w:p w:rsidR="00C22CE4" w:rsidRPr="00086879" w:rsidDel="00912247" w:rsidRDefault="00C22CE4" w:rsidP="000275CD">
            <w:pPr>
              <w:jc w:val="cente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b.  </w:t>
            </w:r>
            <w:r>
              <w:rPr>
                <w:rFonts w:eastAsia="Calibri" w:cs="Arial"/>
              </w:rPr>
              <w:t xml:space="preserve">Pentru o contribuție egala cu 0%sau </w:t>
            </w:r>
            <w:r>
              <w:rPr>
                <w:rFonts w:eastAsia="Calibri" w:cs="Arial"/>
                <w:bCs/>
              </w:rPr>
              <w:t>10% sau 50%, după caz</w:t>
            </w:r>
          </w:p>
        </w:tc>
        <w:tc>
          <w:tcPr>
            <w:tcW w:w="1544" w:type="dxa"/>
          </w:tcPr>
          <w:p w:rsidR="00C22CE4" w:rsidRPr="00086879" w:rsidRDefault="00C22CE4" w:rsidP="000275CD">
            <w:pPr>
              <w:jc w:val="center"/>
              <w:rPr>
                <w:rFonts w:eastAsia="Calibri" w:cs="Arial"/>
              </w:rPr>
            </w:pPr>
            <w:r>
              <w:rPr>
                <w:rFonts w:eastAsia="Calibri" w:cs="Arial"/>
              </w:rPr>
              <w:t>0</w:t>
            </w:r>
          </w:p>
        </w:tc>
      </w:tr>
      <w:tr w:rsidR="00C22CE4" w:rsidRPr="00086879" w:rsidTr="000275CD">
        <w:trPr>
          <w:trHeight w:val="510"/>
          <w:jc w:val="center"/>
        </w:trPr>
        <w:tc>
          <w:tcPr>
            <w:tcW w:w="856" w:type="dxa"/>
            <w:vMerge w:val="restart"/>
            <w:vAlign w:val="center"/>
          </w:tcPr>
          <w:p w:rsidR="00C22CE4" w:rsidRPr="00086879" w:rsidRDefault="00C22CE4" w:rsidP="000275CD">
            <w:pPr>
              <w:jc w:val="center"/>
              <w:rPr>
                <w:rFonts w:eastAsia="Calibri" w:cs="Arial"/>
              </w:rPr>
            </w:pPr>
            <w:r w:rsidRPr="00086879">
              <w:rPr>
                <w:rFonts w:eastAsia="Calibri" w:cs="Arial"/>
              </w:rPr>
              <w:t>4.</w:t>
            </w:r>
          </w:p>
          <w:p w:rsidR="00C22CE4" w:rsidRPr="00086879" w:rsidRDefault="00C22CE4" w:rsidP="000275CD">
            <w:pPr>
              <w:rPr>
                <w:rFonts w:eastAsia="Calibri" w:cs="Arial"/>
              </w:rPr>
            </w:pPr>
          </w:p>
        </w:tc>
        <w:tc>
          <w:tcPr>
            <w:tcW w:w="7660" w:type="dxa"/>
            <w:shd w:val="clear" w:color="auto" w:fill="DBE5F1" w:themeFill="accent1" w:themeFillTint="33"/>
            <w:vAlign w:val="center"/>
          </w:tcPr>
          <w:p w:rsidR="00C22CE4" w:rsidRPr="00086879" w:rsidRDefault="00C22CE4" w:rsidP="000275CD">
            <w:pPr>
              <w:jc w:val="both"/>
              <w:rPr>
                <w:rFonts w:eastAsia="Calibri" w:cs="Arial"/>
                <w:b/>
              </w:rPr>
            </w:pPr>
            <w:r w:rsidRPr="00086879">
              <w:rPr>
                <w:rFonts w:eastAsia="Calibri" w:cs="Arial"/>
                <w:b/>
                <w:bCs/>
              </w:rPr>
              <w:t>Contribu</w:t>
            </w:r>
            <w:r>
              <w:rPr>
                <w:rFonts w:eastAsia="Calibri" w:cs="Arial"/>
                <w:b/>
                <w:bCs/>
              </w:rPr>
              <w:t>ț</w:t>
            </w:r>
            <w:r w:rsidRPr="00086879">
              <w:rPr>
                <w:rFonts w:eastAsia="Calibri" w:cs="Arial"/>
                <w:b/>
                <w:bCs/>
              </w:rPr>
              <w:t xml:space="preserve">ia proiectului la </w:t>
            </w:r>
            <w:r>
              <w:rPr>
                <w:rFonts w:eastAsia="Calibri" w:cs="Arial"/>
                <w:b/>
                <w:bCs/>
              </w:rPr>
              <w:t>respectarea principiilor privind egalitatea de șanse și dezvoltare durabilă/ inovare</w:t>
            </w:r>
          </w:p>
        </w:tc>
        <w:tc>
          <w:tcPr>
            <w:tcW w:w="1544" w:type="dxa"/>
            <w:shd w:val="clear" w:color="auto" w:fill="DBE5F1" w:themeFill="accent1" w:themeFillTint="33"/>
          </w:tcPr>
          <w:p w:rsidR="00C22CE4" w:rsidRPr="00086879" w:rsidRDefault="00C22CE4" w:rsidP="000275CD">
            <w:pPr>
              <w:jc w:val="center"/>
              <w:rPr>
                <w:rFonts w:eastAsia="Calibri" w:cs="Arial"/>
                <w:b/>
              </w:rPr>
            </w:pPr>
            <w:r>
              <w:rPr>
                <w:rFonts w:eastAsia="Calibri" w:cs="Arial"/>
                <w:b/>
              </w:rPr>
              <w:t>8</w:t>
            </w:r>
          </w:p>
        </w:tc>
      </w:tr>
      <w:tr w:rsidR="00C22CE4" w:rsidRPr="00086879" w:rsidTr="000275CD">
        <w:trPr>
          <w:trHeight w:val="510"/>
          <w:jc w:val="center"/>
        </w:trPr>
        <w:tc>
          <w:tcPr>
            <w:tcW w:w="856" w:type="dxa"/>
            <w:vMerge/>
            <w:vAlign w:val="center"/>
          </w:tcPr>
          <w:p w:rsidR="00C22CE4" w:rsidRPr="00086879" w:rsidRDefault="00C22CE4" w:rsidP="000275CD">
            <w:pPr>
              <w:rPr>
                <w:rFonts w:eastAsia="Calibri" w:cs="Arial"/>
              </w:rPr>
            </w:pPr>
          </w:p>
        </w:tc>
        <w:tc>
          <w:tcPr>
            <w:tcW w:w="7660" w:type="dxa"/>
            <w:vAlign w:val="center"/>
          </w:tcPr>
          <w:p w:rsidR="00C22CE4" w:rsidRPr="00260336" w:rsidRDefault="00C22CE4" w:rsidP="00C22CE4">
            <w:pPr>
              <w:pStyle w:val="ListParagraph"/>
              <w:numPr>
                <w:ilvl w:val="0"/>
                <w:numId w:val="14"/>
              </w:numPr>
              <w:spacing w:after="0" w:line="259" w:lineRule="auto"/>
              <w:ind w:left="743"/>
              <w:jc w:val="both"/>
              <w:rPr>
                <w:rFonts w:ascii="Arial" w:hAnsi="Arial" w:cs="Arial"/>
                <w:b/>
                <w:bCs/>
              </w:rPr>
            </w:pPr>
            <w:r>
              <w:rPr>
                <w:rFonts w:ascii="Arial" w:hAnsi="Arial" w:cs="Arial"/>
                <w:b/>
                <w:bCs/>
              </w:rPr>
              <w:t>Egalitatea de sanse</w:t>
            </w:r>
          </w:p>
        </w:tc>
        <w:tc>
          <w:tcPr>
            <w:tcW w:w="1544" w:type="dxa"/>
          </w:tcPr>
          <w:p w:rsidR="00C22CE4" w:rsidRPr="007562FD" w:rsidRDefault="00C22CE4" w:rsidP="000275CD">
            <w:pPr>
              <w:jc w:val="center"/>
              <w:rPr>
                <w:rFonts w:eastAsia="Calibri" w:cs="Arial"/>
                <w:b/>
              </w:rPr>
            </w:pPr>
            <w:r>
              <w:rPr>
                <w:rFonts w:eastAsia="Calibri" w:cs="Arial"/>
                <w:b/>
              </w:rPr>
              <w:t>5</w:t>
            </w:r>
          </w:p>
        </w:tc>
      </w:tr>
      <w:tr w:rsidR="00C22CE4" w:rsidRPr="00086879" w:rsidTr="000275CD">
        <w:trPr>
          <w:trHeight w:val="342"/>
          <w:jc w:val="center"/>
        </w:trPr>
        <w:tc>
          <w:tcPr>
            <w:tcW w:w="856" w:type="dxa"/>
            <w:vMerge/>
            <w:vAlign w:val="center"/>
          </w:tcPr>
          <w:p w:rsidR="00C22CE4" w:rsidRPr="00086879" w:rsidRDefault="00C22CE4" w:rsidP="000275CD">
            <w:pP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a. </w:t>
            </w:r>
            <w:r>
              <w:rPr>
                <w:rFonts w:eastAsia="Calibri" w:cs="Arial"/>
                <w:bCs/>
              </w:rPr>
              <w:t>Crearea de locuri de muncă pentru pescari comerciali cu vârsta peste 50 ani;</w:t>
            </w:r>
          </w:p>
        </w:tc>
        <w:tc>
          <w:tcPr>
            <w:tcW w:w="1544" w:type="dxa"/>
          </w:tcPr>
          <w:p w:rsidR="00C22CE4" w:rsidRPr="00086879" w:rsidRDefault="00C22CE4" w:rsidP="000275CD">
            <w:pPr>
              <w:jc w:val="center"/>
              <w:rPr>
                <w:rFonts w:eastAsia="Calibri" w:cs="Arial"/>
              </w:rPr>
            </w:pPr>
            <w:r>
              <w:rPr>
                <w:rFonts w:eastAsia="Calibri" w:cs="Arial"/>
              </w:rPr>
              <w:t>5</w:t>
            </w:r>
          </w:p>
        </w:tc>
      </w:tr>
      <w:tr w:rsidR="00C22CE4" w:rsidRPr="00086879" w:rsidTr="000275CD">
        <w:trPr>
          <w:trHeight w:val="255"/>
          <w:jc w:val="center"/>
        </w:trPr>
        <w:tc>
          <w:tcPr>
            <w:tcW w:w="856" w:type="dxa"/>
            <w:vMerge/>
            <w:vAlign w:val="center"/>
          </w:tcPr>
          <w:p w:rsidR="00C22CE4" w:rsidRPr="00086879" w:rsidRDefault="00C22CE4" w:rsidP="000275CD">
            <w:pPr>
              <w:rPr>
                <w:rFonts w:eastAsia="Calibri" w:cs="Arial"/>
              </w:rPr>
            </w:pPr>
          </w:p>
        </w:tc>
        <w:tc>
          <w:tcPr>
            <w:tcW w:w="7660" w:type="dxa"/>
            <w:vAlign w:val="center"/>
          </w:tcPr>
          <w:p w:rsidR="00C22CE4" w:rsidRPr="00086879" w:rsidRDefault="00C22CE4" w:rsidP="000275CD">
            <w:pPr>
              <w:jc w:val="both"/>
              <w:rPr>
                <w:rFonts w:eastAsia="Calibri" w:cs="Arial"/>
              </w:rPr>
            </w:pPr>
            <w:r w:rsidRPr="00086879">
              <w:rPr>
                <w:rFonts w:eastAsia="Calibri" w:cs="Arial"/>
              </w:rPr>
              <w:t xml:space="preserve">b. </w:t>
            </w:r>
            <w:r>
              <w:rPr>
                <w:rFonts w:eastAsia="Calibri" w:cs="Arial"/>
                <w:bCs/>
              </w:rPr>
              <w:t>Crearea de locuri de muncă pentru femei/ tineri până în 40 ani/ persoane cu dizabilități/ șomeri/ alte categorii defavorizate</w:t>
            </w:r>
          </w:p>
        </w:tc>
        <w:tc>
          <w:tcPr>
            <w:tcW w:w="1544" w:type="dxa"/>
          </w:tcPr>
          <w:p w:rsidR="00C22CE4" w:rsidRPr="00086879" w:rsidRDefault="00C22CE4" w:rsidP="000275CD">
            <w:pPr>
              <w:jc w:val="center"/>
              <w:rPr>
                <w:rFonts w:eastAsia="Calibri" w:cs="Arial"/>
              </w:rPr>
            </w:pPr>
            <w:r>
              <w:rPr>
                <w:rFonts w:eastAsia="Calibri" w:cs="Arial"/>
              </w:rPr>
              <w:t>3</w:t>
            </w:r>
          </w:p>
        </w:tc>
      </w:tr>
      <w:tr w:rsidR="00C22CE4" w:rsidRPr="00086879" w:rsidTr="000275CD">
        <w:trPr>
          <w:trHeight w:val="259"/>
          <w:jc w:val="center"/>
        </w:trPr>
        <w:tc>
          <w:tcPr>
            <w:tcW w:w="856" w:type="dxa"/>
            <w:vMerge/>
            <w:vAlign w:val="center"/>
          </w:tcPr>
          <w:p w:rsidR="00C22CE4" w:rsidRPr="00086879" w:rsidRDefault="00C22CE4" w:rsidP="000275CD">
            <w:pPr>
              <w:rPr>
                <w:rFonts w:eastAsia="Calibri" w:cs="Arial"/>
              </w:rPr>
            </w:pPr>
          </w:p>
        </w:tc>
        <w:tc>
          <w:tcPr>
            <w:tcW w:w="7660" w:type="dxa"/>
            <w:tcBorders>
              <w:bottom w:val="single" w:sz="4" w:space="0" w:color="auto"/>
            </w:tcBorders>
            <w:vAlign w:val="center"/>
          </w:tcPr>
          <w:p w:rsidR="00C22CE4" w:rsidRPr="00260336" w:rsidRDefault="00C22CE4" w:rsidP="00C22CE4">
            <w:pPr>
              <w:pStyle w:val="ListParagraph"/>
              <w:numPr>
                <w:ilvl w:val="0"/>
                <w:numId w:val="14"/>
              </w:numPr>
              <w:spacing w:after="0" w:line="259" w:lineRule="auto"/>
              <w:ind w:left="743"/>
              <w:jc w:val="both"/>
              <w:rPr>
                <w:rFonts w:ascii="Arial" w:hAnsi="Arial" w:cs="Arial"/>
                <w:b/>
              </w:rPr>
            </w:pPr>
            <w:r>
              <w:rPr>
                <w:rFonts w:ascii="Arial" w:hAnsi="Arial" w:cs="Arial"/>
                <w:b/>
              </w:rPr>
              <w:t>Dezvoltare durabila/ inovare</w:t>
            </w:r>
          </w:p>
        </w:tc>
        <w:tc>
          <w:tcPr>
            <w:tcW w:w="1544" w:type="dxa"/>
            <w:tcBorders>
              <w:bottom w:val="single" w:sz="4" w:space="0" w:color="auto"/>
            </w:tcBorders>
          </w:tcPr>
          <w:p w:rsidR="00C22CE4" w:rsidRPr="007562FD" w:rsidRDefault="00C22CE4" w:rsidP="000275CD">
            <w:pPr>
              <w:jc w:val="center"/>
              <w:rPr>
                <w:rFonts w:eastAsia="Calibri" w:cs="Arial"/>
                <w:b/>
              </w:rPr>
            </w:pPr>
            <w:r>
              <w:rPr>
                <w:rFonts w:eastAsia="Calibri" w:cs="Arial"/>
                <w:b/>
              </w:rPr>
              <w:t>3</w:t>
            </w:r>
          </w:p>
        </w:tc>
      </w:tr>
      <w:tr w:rsidR="00C22CE4" w:rsidRPr="00086879" w:rsidTr="000275CD">
        <w:trPr>
          <w:trHeight w:val="288"/>
          <w:jc w:val="center"/>
        </w:trPr>
        <w:tc>
          <w:tcPr>
            <w:tcW w:w="856" w:type="dxa"/>
            <w:vMerge/>
            <w:tcBorders>
              <w:bottom w:val="single" w:sz="4" w:space="0" w:color="auto"/>
            </w:tcBorders>
            <w:vAlign w:val="center"/>
          </w:tcPr>
          <w:p w:rsidR="00C22CE4" w:rsidRPr="00086879" w:rsidRDefault="00C22CE4" w:rsidP="000275CD">
            <w:pPr>
              <w:rPr>
                <w:rFonts w:eastAsia="Calibri" w:cs="Arial"/>
              </w:rPr>
            </w:pPr>
          </w:p>
        </w:tc>
        <w:tc>
          <w:tcPr>
            <w:tcW w:w="7660" w:type="dxa"/>
            <w:tcBorders>
              <w:bottom w:val="single" w:sz="4" w:space="0" w:color="auto"/>
            </w:tcBorders>
            <w:shd w:val="clear" w:color="auto" w:fill="auto"/>
            <w:vAlign w:val="center"/>
          </w:tcPr>
          <w:p w:rsidR="00C22CE4" w:rsidRPr="00086879" w:rsidRDefault="00C22CE4" w:rsidP="000275CD">
            <w:pPr>
              <w:jc w:val="both"/>
              <w:rPr>
                <w:rFonts w:eastAsia="Calibri" w:cs="Arial"/>
              </w:rPr>
            </w:pPr>
            <w:r>
              <w:rPr>
                <w:rFonts w:eastAsia="Calibri" w:cs="Arial"/>
              </w:rPr>
              <w:t>Proiectul utilizează facilități/ tehnologii/ echipamente/ utilaje/ dotări cu caracter inovator la nivel local/ organizațional demonstrate prin documente emise de proiectant/ producători/ organisme de certificare/ proprietate industriala/ intelectuală/ alte organisme cu rol de cercetare-dezvoltare</w:t>
            </w:r>
          </w:p>
        </w:tc>
        <w:tc>
          <w:tcPr>
            <w:tcW w:w="1544" w:type="dxa"/>
            <w:tcBorders>
              <w:bottom w:val="single" w:sz="4" w:space="0" w:color="auto"/>
            </w:tcBorders>
            <w:shd w:val="clear" w:color="auto" w:fill="auto"/>
          </w:tcPr>
          <w:p w:rsidR="00C22CE4" w:rsidRPr="007562FD" w:rsidRDefault="00C22CE4" w:rsidP="000275CD">
            <w:pPr>
              <w:jc w:val="center"/>
              <w:rPr>
                <w:rFonts w:eastAsia="Calibri" w:cs="Arial"/>
              </w:rPr>
            </w:pPr>
            <w:r>
              <w:rPr>
                <w:rFonts w:eastAsia="Calibri" w:cs="Arial"/>
              </w:rPr>
              <w:t>3</w:t>
            </w:r>
          </w:p>
        </w:tc>
      </w:tr>
      <w:tr w:rsidR="00C22CE4" w:rsidRPr="00086879" w:rsidTr="000275CD">
        <w:trPr>
          <w:trHeight w:val="425"/>
          <w:jc w:val="center"/>
        </w:trPr>
        <w:tc>
          <w:tcPr>
            <w:tcW w:w="856" w:type="dxa"/>
            <w:shd w:val="clear" w:color="auto" w:fill="DBE5F1" w:themeFill="accent1" w:themeFillTint="33"/>
            <w:vAlign w:val="center"/>
          </w:tcPr>
          <w:p w:rsidR="00C22CE4" w:rsidRPr="00086879" w:rsidRDefault="00C22CE4" w:rsidP="000275CD">
            <w:pPr>
              <w:jc w:val="center"/>
              <w:rPr>
                <w:rFonts w:eastAsia="Calibri" w:cs="Arial"/>
              </w:rPr>
            </w:pPr>
          </w:p>
        </w:tc>
        <w:tc>
          <w:tcPr>
            <w:tcW w:w="7660" w:type="dxa"/>
            <w:shd w:val="clear" w:color="auto" w:fill="DBE5F1" w:themeFill="accent1" w:themeFillTint="33"/>
            <w:vAlign w:val="center"/>
          </w:tcPr>
          <w:p w:rsidR="00C22CE4" w:rsidRPr="00086879" w:rsidRDefault="00C22CE4" w:rsidP="000275CD">
            <w:pPr>
              <w:jc w:val="center"/>
              <w:rPr>
                <w:rFonts w:eastAsia="Calibri" w:cs="Arial"/>
              </w:rPr>
            </w:pPr>
            <w:r w:rsidRPr="00086879">
              <w:rPr>
                <w:rFonts w:eastAsia="Calibri" w:cs="Arial"/>
                <w:b/>
                <w:bCs/>
              </w:rPr>
              <w:t>PUNCTAJ TOTAL</w:t>
            </w:r>
          </w:p>
        </w:tc>
        <w:tc>
          <w:tcPr>
            <w:tcW w:w="1544" w:type="dxa"/>
            <w:shd w:val="clear" w:color="auto" w:fill="DBE5F1" w:themeFill="accent1" w:themeFillTint="33"/>
          </w:tcPr>
          <w:p w:rsidR="00C22CE4" w:rsidRPr="00086879" w:rsidRDefault="00C22CE4" w:rsidP="000275CD">
            <w:pPr>
              <w:jc w:val="center"/>
              <w:rPr>
                <w:rFonts w:eastAsia="Calibri" w:cs="Arial"/>
                <w:b/>
              </w:rPr>
            </w:pPr>
            <w:r w:rsidRPr="00086879">
              <w:rPr>
                <w:rFonts w:eastAsia="Calibri" w:cs="Arial"/>
                <w:b/>
              </w:rPr>
              <w:t>100</w:t>
            </w:r>
          </w:p>
        </w:tc>
      </w:tr>
    </w:tbl>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jc w:val="both"/>
        <w:rPr>
          <w:rFonts w:asciiTheme="majorHAnsi" w:hAnsiTheme="majorHAnsi" w:cs="Arial"/>
          <w:b/>
          <w:bCs/>
        </w:rPr>
      </w:pPr>
    </w:p>
    <w:p w:rsidR="001C0E61" w:rsidRPr="00C22CE4" w:rsidRDefault="001C0E61" w:rsidP="001C0E61">
      <w:pPr>
        <w:numPr>
          <w:ilvl w:val="0"/>
          <w:numId w:val="6"/>
        </w:numPr>
        <w:jc w:val="both"/>
        <w:rPr>
          <w:rFonts w:asciiTheme="majorHAnsi" w:hAnsiTheme="majorHAnsi" w:cs="Arial"/>
          <w:b/>
          <w:bCs/>
          <w:lang w:val="ro-RO"/>
        </w:rPr>
      </w:pPr>
      <w:r w:rsidRPr="00C22CE4">
        <w:rPr>
          <w:rFonts w:asciiTheme="majorHAnsi" w:hAnsiTheme="majorHAnsi" w:cs="Arial"/>
          <w:b/>
          <w:bCs/>
        </w:rPr>
        <w:t>Criterii de selec</w:t>
      </w:r>
      <w:r w:rsidRPr="00C22CE4">
        <w:rPr>
          <w:rFonts w:asciiTheme="majorHAnsi" w:hAnsiTheme="majorHAnsi" w:cs="Arial"/>
          <w:b/>
          <w:bCs/>
          <w:lang w:val="ro-RO"/>
        </w:rPr>
        <w:t>ție pentru Măsura 2:</w:t>
      </w:r>
    </w:p>
    <w:p w:rsidR="001C0E61" w:rsidRPr="00C22CE4" w:rsidRDefault="001C0E61" w:rsidP="001C0E61">
      <w:pPr>
        <w:jc w:val="both"/>
        <w:rPr>
          <w:rFonts w:asciiTheme="majorHAnsi" w:hAnsiTheme="majorHAnsi" w:cs="Arial"/>
          <w:b/>
          <w:bCs/>
          <w:lang w:val="ro-RO"/>
        </w:rPr>
      </w:pPr>
    </w:p>
    <w:p w:rsidR="001C0E61" w:rsidRPr="00C22CE4" w:rsidRDefault="001C0E61" w:rsidP="001C0E61">
      <w:pPr>
        <w:jc w:val="both"/>
        <w:rPr>
          <w:rFonts w:asciiTheme="majorHAnsi" w:hAnsiTheme="majorHAnsi" w:cs="Arial"/>
          <w:b/>
          <w:bCs/>
          <w:lang w:val="ro-RO"/>
        </w:rPr>
      </w:pPr>
      <w:r w:rsidRPr="00C22CE4">
        <w:rPr>
          <w:rFonts w:asciiTheme="majorHAnsi" w:hAnsiTheme="majorHAnsi" w:cs="Arial"/>
          <w:b/>
          <w:bCs/>
          <w:lang w:val="ro-RO"/>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8222"/>
        <w:gridCol w:w="1417"/>
      </w:tblGrid>
      <w:tr w:rsidR="00C22CE4" w:rsidRPr="005025AA" w:rsidTr="000275CD">
        <w:trPr>
          <w:trHeight w:val="255"/>
          <w:jc w:val="center"/>
        </w:trPr>
        <w:tc>
          <w:tcPr>
            <w:tcW w:w="846" w:type="dxa"/>
            <w:shd w:val="clear" w:color="auto" w:fill="DBE5F1" w:themeFill="accent1" w:themeFillTint="33"/>
            <w:vAlign w:val="center"/>
          </w:tcPr>
          <w:p w:rsidR="00C22CE4" w:rsidRPr="005025AA" w:rsidRDefault="00C22CE4" w:rsidP="000275CD">
            <w:pPr>
              <w:jc w:val="center"/>
              <w:rPr>
                <w:rFonts w:ascii="Arial" w:eastAsia="Calibri" w:hAnsi="Arial" w:cs="Arial"/>
                <w:b/>
                <w:bCs/>
                <w:lang w:val="ro-RO"/>
              </w:rPr>
            </w:pPr>
            <w:r w:rsidRPr="005025AA">
              <w:rPr>
                <w:rFonts w:ascii="Arial" w:eastAsia="Calibri" w:hAnsi="Arial" w:cs="Arial"/>
                <w:b/>
                <w:bCs/>
                <w:lang w:val="ro-RO"/>
              </w:rPr>
              <w:t>Nr.crt</w:t>
            </w:r>
          </w:p>
        </w:tc>
        <w:tc>
          <w:tcPr>
            <w:tcW w:w="8222" w:type="dxa"/>
            <w:shd w:val="clear" w:color="auto" w:fill="DBE5F1" w:themeFill="accent1" w:themeFillTint="33"/>
            <w:vAlign w:val="center"/>
          </w:tcPr>
          <w:p w:rsidR="00C22CE4" w:rsidRPr="005025AA" w:rsidRDefault="00C22CE4" w:rsidP="000275CD">
            <w:pPr>
              <w:jc w:val="center"/>
              <w:rPr>
                <w:rFonts w:ascii="Arial" w:eastAsia="Calibri" w:hAnsi="Arial" w:cs="Arial"/>
                <w:b/>
                <w:bCs/>
                <w:lang w:val="ro-RO"/>
              </w:rPr>
            </w:pPr>
            <w:r w:rsidRPr="005025AA">
              <w:rPr>
                <w:rFonts w:ascii="Arial" w:eastAsia="Calibri" w:hAnsi="Arial" w:cs="Arial"/>
                <w:b/>
                <w:bCs/>
                <w:lang w:val="ro-RO"/>
              </w:rPr>
              <w:t>CRITERII/ SUBCRITERII</w:t>
            </w:r>
          </w:p>
        </w:tc>
        <w:tc>
          <w:tcPr>
            <w:tcW w:w="1417" w:type="dxa"/>
            <w:shd w:val="clear" w:color="auto" w:fill="DBE5F1" w:themeFill="accent1" w:themeFillTint="33"/>
            <w:vAlign w:val="center"/>
          </w:tcPr>
          <w:p w:rsidR="00C22CE4" w:rsidRPr="005025AA" w:rsidRDefault="00C22CE4" w:rsidP="000275CD">
            <w:pPr>
              <w:jc w:val="center"/>
              <w:rPr>
                <w:rFonts w:ascii="Arial" w:eastAsia="Calibri" w:hAnsi="Arial" w:cs="Arial"/>
                <w:b/>
                <w:bCs/>
                <w:lang w:val="ro-RO"/>
              </w:rPr>
            </w:pPr>
            <w:r w:rsidRPr="005025AA">
              <w:rPr>
                <w:rFonts w:ascii="Arial" w:eastAsia="Calibri" w:hAnsi="Arial" w:cs="Arial"/>
                <w:b/>
                <w:bCs/>
                <w:lang w:val="ro-RO"/>
              </w:rPr>
              <w:t>PUNCTAJ MAXIM</w:t>
            </w:r>
          </w:p>
        </w:tc>
      </w:tr>
      <w:tr w:rsidR="00C22CE4" w:rsidRPr="005025AA" w:rsidTr="000275CD">
        <w:trPr>
          <w:trHeight w:val="457"/>
          <w:jc w:val="center"/>
        </w:trPr>
        <w:tc>
          <w:tcPr>
            <w:tcW w:w="846" w:type="dxa"/>
            <w:vMerge w:val="restart"/>
            <w:vAlign w:val="center"/>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1</w:t>
            </w:r>
          </w:p>
        </w:tc>
        <w:tc>
          <w:tcPr>
            <w:tcW w:w="8222" w:type="dxa"/>
            <w:shd w:val="clear" w:color="auto" w:fill="DBE5F1" w:themeFill="accent1" w:themeFillTint="33"/>
            <w:vAlign w:val="center"/>
          </w:tcPr>
          <w:p w:rsidR="00C22CE4" w:rsidRPr="005025AA" w:rsidRDefault="00C22CE4" w:rsidP="000275CD">
            <w:pPr>
              <w:jc w:val="both"/>
              <w:rPr>
                <w:rFonts w:ascii="Arial" w:eastAsia="Calibri" w:hAnsi="Arial" w:cs="Arial"/>
                <w:b/>
                <w:lang w:val="ro-RO"/>
              </w:rPr>
            </w:pPr>
            <w:r w:rsidRPr="005025AA">
              <w:rPr>
                <w:rFonts w:ascii="Arial" w:eastAsia="Calibri" w:hAnsi="Arial" w:cs="Arial"/>
                <w:b/>
                <w:lang w:val="ro-RO"/>
              </w:rPr>
              <w:t>Contribuția proiectului la realizarea obiectivelor specifice ale măsurii</w:t>
            </w:r>
          </w:p>
        </w:tc>
        <w:tc>
          <w:tcPr>
            <w:tcW w:w="1417" w:type="dxa"/>
            <w:shd w:val="clear" w:color="auto" w:fill="DBE5F1" w:themeFill="accent1" w:themeFillTint="33"/>
          </w:tcPr>
          <w:p w:rsidR="00C22CE4" w:rsidRPr="005025AA" w:rsidRDefault="00C22CE4" w:rsidP="000275CD">
            <w:pPr>
              <w:jc w:val="center"/>
              <w:rPr>
                <w:rFonts w:ascii="Arial" w:eastAsia="Calibri" w:hAnsi="Arial" w:cs="Arial"/>
                <w:b/>
                <w:lang w:val="ro-RO"/>
              </w:rPr>
            </w:pPr>
            <w:r>
              <w:rPr>
                <w:rFonts w:ascii="Arial" w:eastAsia="Calibri" w:hAnsi="Arial" w:cs="Arial"/>
                <w:b/>
                <w:lang w:val="ro-RO"/>
              </w:rPr>
              <w:t>5</w:t>
            </w:r>
            <w:r w:rsidRPr="005025AA">
              <w:rPr>
                <w:rFonts w:ascii="Arial" w:eastAsia="Calibri" w:hAnsi="Arial" w:cs="Arial"/>
                <w:b/>
                <w:lang w:val="ro-RO"/>
              </w:rPr>
              <w:t>0</w:t>
            </w:r>
          </w:p>
        </w:tc>
      </w:tr>
      <w:tr w:rsidR="00C22CE4" w:rsidRPr="005025AA" w:rsidTr="000275CD">
        <w:trPr>
          <w:trHeight w:val="335"/>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a. punerea în valoare a patrimoniului cultural/natural, inclusiv a pescuitului, acvaculturii și a patrimoniului cultural maritim din zona de pescuit și acvacultură(târguri, expoziții, festivaluri, publicații etc cu specific pescăresc, alte acțiuni de promovare, campanii etc);</w:t>
            </w:r>
          </w:p>
        </w:tc>
        <w:tc>
          <w:tcPr>
            <w:tcW w:w="1417" w:type="dxa"/>
          </w:tcPr>
          <w:p w:rsidR="00C22CE4" w:rsidRPr="005025AA" w:rsidRDefault="00C22CE4" w:rsidP="000275CD">
            <w:pPr>
              <w:jc w:val="center"/>
              <w:rPr>
                <w:rFonts w:ascii="Arial" w:eastAsia="Calibri" w:hAnsi="Arial" w:cs="Arial"/>
                <w:lang w:val="ro-RO"/>
              </w:rPr>
            </w:pPr>
            <w:r>
              <w:rPr>
                <w:rFonts w:ascii="Arial" w:eastAsia="Calibri" w:hAnsi="Arial" w:cs="Arial"/>
                <w:lang w:val="ro-RO"/>
              </w:rPr>
              <w:t>25</w:t>
            </w:r>
          </w:p>
        </w:tc>
      </w:tr>
      <w:tr w:rsidR="00C22CE4" w:rsidRPr="005025AA" w:rsidTr="000275CD">
        <w:trPr>
          <w:trHeight w:val="106"/>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b.</w:t>
            </w:r>
            <w:r w:rsidRPr="005025AA">
              <w:rPr>
                <w:rFonts w:ascii="Arial" w:eastAsia="Calibri" w:hAnsi="Arial" w:cs="Arial"/>
                <w:bCs/>
                <w:lang w:val="ro-RO"/>
              </w:rPr>
              <w:t>creșterea gradului de implicare a comunităților pescărești în dezvoltarea locală (creare de rețele, activități de cooperare, schimburi de experiențe/bune practici in teritoriul eligibil etc);</w:t>
            </w:r>
          </w:p>
        </w:tc>
        <w:tc>
          <w:tcPr>
            <w:tcW w:w="1417" w:type="dxa"/>
          </w:tcPr>
          <w:p w:rsidR="00C22CE4" w:rsidRPr="005025AA" w:rsidRDefault="00C22CE4" w:rsidP="000275CD">
            <w:pPr>
              <w:jc w:val="center"/>
              <w:rPr>
                <w:rFonts w:ascii="Arial" w:eastAsia="Calibri" w:hAnsi="Arial" w:cs="Arial"/>
                <w:lang w:val="ro-RO"/>
              </w:rPr>
            </w:pPr>
            <w:r>
              <w:rPr>
                <w:rFonts w:ascii="Arial" w:eastAsia="Calibri" w:hAnsi="Arial" w:cs="Arial"/>
                <w:lang w:val="ro-RO"/>
              </w:rPr>
              <w:t>15</w:t>
            </w:r>
          </w:p>
        </w:tc>
      </w:tr>
      <w:tr w:rsidR="00C22CE4" w:rsidRPr="005025AA" w:rsidTr="000275CD">
        <w:trPr>
          <w:trHeight w:val="273"/>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c.</w:t>
            </w:r>
            <w:r w:rsidRPr="005025AA">
              <w:rPr>
                <w:rFonts w:ascii="Arial" w:eastAsia="Calibri" w:hAnsi="Arial" w:cs="Arial"/>
                <w:bCs/>
                <w:lang w:val="ro-RO"/>
              </w:rPr>
              <w:t>creșterea gradului de promovare a bunăstării sociale în cadrul comunității de pescuit și acvacultură (acțiuni de informare, prevenire si control a sănătății, organizare de burse de locuri de munca in comunitățile pescărești,etc)</w:t>
            </w:r>
          </w:p>
        </w:tc>
        <w:tc>
          <w:tcPr>
            <w:tcW w:w="1417" w:type="dxa"/>
          </w:tcPr>
          <w:p w:rsidR="00C22CE4" w:rsidRPr="005025AA" w:rsidRDefault="00C22CE4" w:rsidP="000275CD">
            <w:pPr>
              <w:jc w:val="center"/>
              <w:rPr>
                <w:rFonts w:ascii="Arial" w:eastAsia="Calibri" w:hAnsi="Arial" w:cs="Arial"/>
                <w:lang w:val="ro-RO"/>
              </w:rPr>
            </w:pPr>
            <w:r>
              <w:rPr>
                <w:rFonts w:ascii="Arial" w:eastAsia="Calibri" w:hAnsi="Arial" w:cs="Arial"/>
                <w:lang w:val="ro-RO"/>
              </w:rPr>
              <w:t>10</w:t>
            </w:r>
          </w:p>
        </w:tc>
      </w:tr>
      <w:tr w:rsidR="00C22CE4" w:rsidRPr="005025AA" w:rsidTr="000275CD">
        <w:trPr>
          <w:trHeight w:val="114"/>
          <w:jc w:val="center"/>
        </w:trPr>
        <w:tc>
          <w:tcPr>
            <w:tcW w:w="846" w:type="dxa"/>
            <w:vMerge w:val="restart"/>
            <w:vAlign w:val="center"/>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2.</w:t>
            </w:r>
          </w:p>
        </w:tc>
        <w:tc>
          <w:tcPr>
            <w:tcW w:w="8222" w:type="dxa"/>
            <w:shd w:val="clear" w:color="auto" w:fill="DBE5F1" w:themeFill="accent1" w:themeFillTint="33"/>
            <w:vAlign w:val="center"/>
          </w:tcPr>
          <w:p w:rsidR="00C22CE4" w:rsidRPr="005025AA" w:rsidRDefault="00C22CE4" w:rsidP="000275CD">
            <w:pPr>
              <w:jc w:val="both"/>
              <w:rPr>
                <w:rFonts w:ascii="Arial" w:eastAsia="Calibri" w:hAnsi="Arial" w:cs="Arial"/>
                <w:b/>
                <w:lang w:val="ro-RO"/>
              </w:rPr>
            </w:pPr>
            <w:r w:rsidRPr="005025AA">
              <w:rPr>
                <w:rFonts w:ascii="Arial" w:eastAsia="Calibri" w:hAnsi="Arial" w:cs="Arial"/>
                <w:b/>
                <w:bCs/>
                <w:lang w:val="ro-RO"/>
              </w:rPr>
              <w:t>Menținerea locurilor de muncă existente:</w:t>
            </w:r>
          </w:p>
        </w:tc>
        <w:tc>
          <w:tcPr>
            <w:tcW w:w="1417" w:type="dxa"/>
            <w:shd w:val="clear" w:color="auto" w:fill="DBE5F1" w:themeFill="accent1" w:themeFillTint="33"/>
          </w:tcPr>
          <w:p w:rsidR="00C22CE4" w:rsidRPr="005025AA" w:rsidRDefault="00C22CE4" w:rsidP="000275CD">
            <w:pPr>
              <w:jc w:val="center"/>
              <w:rPr>
                <w:rFonts w:ascii="Arial" w:eastAsia="Calibri" w:hAnsi="Arial" w:cs="Arial"/>
                <w:b/>
                <w:lang w:val="ro-RO"/>
              </w:rPr>
            </w:pPr>
            <w:r>
              <w:rPr>
                <w:rFonts w:ascii="Arial" w:eastAsia="Calibri" w:hAnsi="Arial" w:cs="Arial"/>
                <w:b/>
                <w:lang w:val="ro-RO"/>
              </w:rPr>
              <w:t>15</w:t>
            </w:r>
          </w:p>
        </w:tc>
      </w:tr>
      <w:tr w:rsidR="00C22CE4" w:rsidRPr="005025AA" w:rsidTr="000275CD">
        <w:trPr>
          <w:trHeight w:val="255"/>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bCs/>
                <w:lang w:val="ro-RO"/>
              </w:rPr>
              <w:t>a.  &gt;1loc de muncă existent;</w:t>
            </w:r>
          </w:p>
        </w:tc>
        <w:tc>
          <w:tcPr>
            <w:tcW w:w="1417" w:type="dxa"/>
          </w:tcPr>
          <w:p w:rsidR="00C22CE4" w:rsidRPr="005025AA" w:rsidRDefault="00C22CE4" w:rsidP="000275CD">
            <w:pPr>
              <w:jc w:val="center"/>
              <w:rPr>
                <w:rFonts w:ascii="Arial" w:eastAsia="Calibri" w:hAnsi="Arial" w:cs="Arial"/>
                <w:lang w:val="ro-RO"/>
              </w:rPr>
            </w:pPr>
            <w:r>
              <w:rPr>
                <w:rFonts w:ascii="Arial" w:eastAsia="Calibri" w:hAnsi="Arial" w:cs="Arial"/>
                <w:lang w:val="ro-RO"/>
              </w:rPr>
              <w:t>15</w:t>
            </w:r>
          </w:p>
        </w:tc>
      </w:tr>
      <w:tr w:rsidR="00C22CE4" w:rsidRPr="005025AA" w:rsidTr="000275CD">
        <w:trPr>
          <w:trHeight w:val="245"/>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bCs/>
                <w:lang w:val="ro-RO"/>
              </w:rPr>
            </w:pPr>
            <w:r w:rsidRPr="005025AA">
              <w:rPr>
                <w:rFonts w:ascii="Arial" w:eastAsia="Calibri" w:hAnsi="Arial" w:cs="Arial"/>
                <w:bCs/>
                <w:lang w:val="ro-RO"/>
              </w:rPr>
              <w:t>b. 1 loc de munca menținut.</w:t>
            </w:r>
          </w:p>
        </w:tc>
        <w:tc>
          <w:tcPr>
            <w:tcW w:w="1417" w:type="dxa"/>
          </w:tcPr>
          <w:p w:rsidR="00C22CE4" w:rsidRPr="005025AA" w:rsidRDefault="00C22CE4" w:rsidP="000275CD">
            <w:pPr>
              <w:jc w:val="center"/>
              <w:rPr>
                <w:rFonts w:ascii="Arial" w:eastAsia="Calibri" w:hAnsi="Arial" w:cs="Arial"/>
                <w:lang w:val="ro-RO"/>
              </w:rPr>
            </w:pPr>
            <w:r>
              <w:rPr>
                <w:rFonts w:ascii="Arial" w:eastAsia="Calibri" w:hAnsi="Arial" w:cs="Arial"/>
                <w:lang w:val="ro-RO"/>
              </w:rPr>
              <w:t>5</w:t>
            </w:r>
          </w:p>
        </w:tc>
      </w:tr>
      <w:tr w:rsidR="00C22CE4" w:rsidRPr="005025AA" w:rsidTr="000275CD">
        <w:trPr>
          <w:trHeight w:val="349"/>
          <w:jc w:val="center"/>
        </w:trPr>
        <w:tc>
          <w:tcPr>
            <w:tcW w:w="846" w:type="dxa"/>
            <w:vMerge w:val="restart"/>
            <w:vAlign w:val="center"/>
          </w:tcPr>
          <w:p w:rsidR="00C22CE4" w:rsidRPr="005025AA" w:rsidRDefault="00C22CE4" w:rsidP="000275CD">
            <w:pPr>
              <w:rPr>
                <w:rFonts w:ascii="Arial" w:eastAsia="Calibri" w:hAnsi="Arial" w:cs="Arial"/>
                <w:lang w:val="ro-RO"/>
              </w:rPr>
            </w:pPr>
            <w:r w:rsidRPr="005025AA">
              <w:rPr>
                <w:rFonts w:ascii="Arial" w:eastAsia="Calibri" w:hAnsi="Arial" w:cs="Arial"/>
                <w:lang w:val="ro-RO"/>
              </w:rPr>
              <w:t xml:space="preserve"> 3.</w:t>
            </w:r>
          </w:p>
        </w:tc>
        <w:tc>
          <w:tcPr>
            <w:tcW w:w="8222" w:type="dxa"/>
            <w:shd w:val="clear" w:color="auto" w:fill="DBE5F1" w:themeFill="accent1" w:themeFillTint="33"/>
            <w:vAlign w:val="center"/>
          </w:tcPr>
          <w:p w:rsidR="00C22CE4" w:rsidRPr="005025AA" w:rsidRDefault="00C22CE4" w:rsidP="000275CD">
            <w:pPr>
              <w:jc w:val="both"/>
              <w:rPr>
                <w:rFonts w:ascii="Arial" w:eastAsia="Calibri" w:hAnsi="Arial" w:cs="Arial"/>
                <w:b/>
                <w:lang w:val="ro-RO"/>
              </w:rPr>
            </w:pPr>
            <w:r w:rsidRPr="005025AA">
              <w:rPr>
                <w:rFonts w:ascii="Arial" w:eastAsia="Calibri" w:hAnsi="Arial" w:cs="Arial"/>
                <w:b/>
                <w:bCs/>
                <w:lang w:val="ro-RO"/>
              </w:rPr>
              <w:t>Contribuția solicitantului la valoarea cheltuielilor eligibile</w:t>
            </w:r>
          </w:p>
        </w:tc>
        <w:tc>
          <w:tcPr>
            <w:tcW w:w="1417" w:type="dxa"/>
            <w:shd w:val="clear" w:color="auto" w:fill="DBE5F1" w:themeFill="accent1" w:themeFillTint="33"/>
          </w:tcPr>
          <w:p w:rsidR="00C22CE4" w:rsidRPr="005025AA" w:rsidRDefault="00C22CE4" w:rsidP="000275CD">
            <w:pPr>
              <w:jc w:val="center"/>
              <w:rPr>
                <w:rFonts w:ascii="Arial" w:eastAsia="Calibri" w:hAnsi="Arial" w:cs="Arial"/>
                <w:b/>
                <w:lang w:val="ro-RO"/>
              </w:rPr>
            </w:pPr>
            <w:r w:rsidRPr="005025AA">
              <w:rPr>
                <w:rFonts w:ascii="Arial" w:eastAsia="Calibri" w:hAnsi="Arial" w:cs="Arial"/>
                <w:b/>
                <w:lang w:val="ro-RO"/>
              </w:rPr>
              <w:t>15</w:t>
            </w:r>
          </w:p>
        </w:tc>
      </w:tr>
      <w:tr w:rsidR="00C22CE4" w:rsidRPr="005025AA" w:rsidTr="000275CD">
        <w:trPr>
          <w:trHeight w:val="349"/>
          <w:jc w:val="center"/>
        </w:trPr>
        <w:tc>
          <w:tcPr>
            <w:tcW w:w="846" w:type="dxa"/>
            <w:vMerge/>
            <w:vAlign w:val="center"/>
          </w:tcPr>
          <w:p w:rsidR="00C22CE4" w:rsidRPr="005025AA" w:rsidDel="00912247"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a.  Pentru o contribuție &gt;10% sau &gt; 50%, după caz</w:t>
            </w:r>
          </w:p>
        </w:tc>
        <w:tc>
          <w:tcPr>
            <w:tcW w:w="1417" w:type="dxa"/>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15</w:t>
            </w:r>
          </w:p>
        </w:tc>
      </w:tr>
      <w:tr w:rsidR="00C22CE4" w:rsidRPr="005025AA" w:rsidTr="000275CD">
        <w:trPr>
          <w:trHeight w:val="283"/>
          <w:jc w:val="center"/>
        </w:trPr>
        <w:tc>
          <w:tcPr>
            <w:tcW w:w="846" w:type="dxa"/>
            <w:vMerge/>
            <w:vAlign w:val="center"/>
          </w:tcPr>
          <w:p w:rsidR="00C22CE4" w:rsidRPr="005025AA" w:rsidDel="00912247"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 xml:space="preserve">b.  Pentru o contribuție egala cu </w:t>
            </w:r>
            <w:r>
              <w:rPr>
                <w:rFonts w:ascii="Arial" w:eastAsia="Calibri" w:hAnsi="Arial" w:cs="Arial"/>
                <w:lang w:val="ro-RO"/>
              </w:rPr>
              <w:t xml:space="preserve">0% sau </w:t>
            </w:r>
            <w:r w:rsidRPr="005025AA">
              <w:rPr>
                <w:rFonts w:ascii="Arial" w:eastAsia="Calibri" w:hAnsi="Arial" w:cs="Arial"/>
                <w:bCs/>
                <w:lang w:val="ro-RO"/>
              </w:rPr>
              <w:t>10% sau 50%, după caz</w:t>
            </w:r>
          </w:p>
        </w:tc>
        <w:tc>
          <w:tcPr>
            <w:tcW w:w="1417" w:type="dxa"/>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0</w:t>
            </w:r>
          </w:p>
        </w:tc>
      </w:tr>
      <w:tr w:rsidR="00C22CE4" w:rsidRPr="005025AA" w:rsidTr="000275CD">
        <w:trPr>
          <w:trHeight w:val="510"/>
          <w:jc w:val="center"/>
        </w:trPr>
        <w:tc>
          <w:tcPr>
            <w:tcW w:w="846" w:type="dxa"/>
            <w:vMerge w:val="restart"/>
            <w:vAlign w:val="center"/>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4.</w:t>
            </w:r>
          </w:p>
        </w:tc>
        <w:tc>
          <w:tcPr>
            <w:tcW w:w="8222" w:type="dxa"/>
            <w:shd w:val="clear" w:color="auto" w:fill="DBE5F1" w:themeFill="accent1" w:themeFillTint="33"/>
            <w:vAlign w:val="center"/>
          </w:tcPr>
          <w:p w:rsidR="00C22CE4" w:rsidRPr="005025AA" w:rsidRDefault="00C22CE4" w:rsidP="000275CD">
            <w:pPr>
              <w:jc w:val="both"/>
              <w:rPr>
                <w:rFonts w:ascii="Arial" w:eastAsia="Calibri" w:hAnsi="Arial" w:cs="Arial"/>
                <w:b/>
                <w:lang w:val="ro-RO"/>
              </w:rPr>
            </w:pPr>
            <w:r w:rsidRPr="005025AA">
              <w:rPr>
                <w:rFonts w:ascii="Arial" w:eastAsia="Calibri" w:hAnsi="Arial" w:cs="Arial"/>
                <w:b/>
                <w:bCs/>
                <w:lang w:val="ro-RO"/>
              </w:rPr>
              <w:t>Cuprinderea teritoriala a acțiunilor proiectelor</w:t>
            </w:r>
          </w:p>
        </w:tc>
        <w:tc>
          <w:tcPr>
            <w:tcW w:w="1417" w:type="dxa"/>
            <w:shd w:val="clear" w:color="auto" w:fill="DBE5F1" w:themeFill="accent1" w:themeFillTint="33"/>
          </w:tcPr>
          <w:p w:rsidR="00C22CE4" w:rsidRPr="005025AA" w:rsidRDefault="00C22CE4" w:rsidP="000275CD">
            <w:pPr>
              <w:jc w:val="center"/>
              <w:rPr>
                <w:rFonts w:ascii="Arial" w:eastAsia="Calibri" w:hAnsi="Arial" w:cs="Arial"/>
                <w:b/>
                <w:lang w:val="ro-RO"/>
              </w:rPr>
            </w:pPr>
            <w:r w:rsidRPr="005025AA">
              <w:rPr>
                <w:rFonts w:ascii="Arial" w:eastAsia="Calibri" w:hAnsi="Arial" w:cs="Arial"/>
                <w:b/>
                <w:lang w:val="ro-RO"/>
              </w:rPr>
              <w:t>20</w:t>
            </w:r>
          </w:p>
        </w:tc>
      </w:tr>
      <w:tr w:rsidR="00C22CE4" w:rsidRPr="005025AA" w:rsidTr="000275CD">
        <w:trPr>
          <w:trHeight w:val="342"/>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 xml:space="preserve">a. </w:t>
            </w:r>
            <w:r w:rsidRPr="005025AA">
              <w:rPr>
                <w:rFonts w:ascii="Arial" w:eastAsia="Calibri" w:hAnsi="Arial" w:cs="Arial"/>
                <w:bCs/>
                <w:lang w:val="ro-RO"/>
              </w:rPr>
              <w:t>8 ÷ 11 localități</w:t>
            </w:r>
          </w:p>
        </w:tc>
        <w:tc>
          <w:tcPr>
            <w:tcW w:w="1417" w:type="dxa"/>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20</w:t>
            </w:r>
          </w:p>
        </w:tc>
      </w:tr>
      <w:tr w:rsidR="00C22CE4" w:rsidRPr="005025AA" w:rsidTr="000275CD">
        <w:trPr>
          <w:trHeight w:val="255"/>
          <w:jc w:val="center"/>
        </w:trPr>
        <w:tc>
          <w:tcPr>
            <w:tcW w:w="846" w:type="dxa"/>
            <w:vMerge/>
            <w:vAlign w:val="center"/>
          </w:tcPr>
          <w:p w:rsidR="00C22CE4" w:rsidRPr="005025AA" w:rsidRDefault="00C22CE4" w:rsidP="000275CD">
            <w:pPr>
              <w:jc w:val="center"/>
              <w:rPr>
                <w:rFonts w:ascii="Arial" w:eastAsia="Calibri" w:hAnsi="Arial" w:cs="Arial"/>
                <w:lang w:val="ro-RO"/>
              </w:rPr>
            </w:pPr>
          </w:p>
        </w:tc>
        <w:tc>
          <w:tcPr>
            <w:tcW w:w="8222" w:type="dxa"/>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 xml:space="preserve">b. </w:t>
            </w:r>
            <w:r w:rsidRPr="005025AA">
              <w:rPr>
                <w:rFonts w:ascii="Arial" w:eastAsia="Calibri" w:hAnsi="Arial" w:cs="Arial"/>
                <w:bCs/>
                <w:lang w:val="ro-RO"/>
              </w:rPr>
              <w:t>3 ÷ 7 localități</w:t>
            </w:r>
          </w:p>
        </w:tc>
        <w:tc>
          <w:tcPr>
            <w:tcW w:w="1417" w:type="dxa"/>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10</w:t>
            </w:r>
          </w:p>
        </w:tc>
      </w:tr>
      <w:tr w:rsidR="00C22CE4" w:rsidRPr="005025AA" w:rsidTr="000275CD">
        <w:trPr>
          <w:trHeight w:val="259"/>
          <w:jc w:val="center"/>
        </w:trPr>
        <w:tc>
          <w:tcPr>
            <w:tcW w:w="846" w:type="dxa"/>
            <w:vMerge/>
            <w:tcBorders>
              <w:bottom w:val="single" w:sz="4" w:space="0" w:color="auto"/>
            </w:tcBorders>
            <w:vAlign w:val="center"/>
          </w:tcPr>
          <w:p w:rsidR="00C22CE4" w:rsidRPr="005025AA" w:rsidRDefault="00C22CE4" w:rsidP="000275CD">
            <w:pPr>
              <w:jc w:val="center"/>
              <w:rPr>
                <w:rFonts w:ascii="Arial" w:eastAsia="Calibri" w:hAnsi="Arial" w:cs="Arial"/>
                <w:lang w:val="ro-RO"/>
              </w:rPr>
            </w:pPr>
          </w:p>
        </w:tc>
        <w:tc>
          <w:tcPr>
            <w:tcW w:w="8222" w:type="dxa"/>
            <w:tcBorders>
              <w:bottom w:val="single" w:sz="4" w:space="0" w:color="auto"/>
            </w:tcBorders>
            <w:vAlign w:val="center"/>
          </w:tcPr>
          <w:p w:rsidR="00C22CE4" w:rsidRPr="005025AA" w:rsidRDefault="00C22CE4" w:rsidP="000275CD">
            <w:pPr>
              <w:jc w:val="both"/>
              <w:rPr>
                <w:rFonts w:ascii="Arial" w:eastAsia="Calibri" w:hAnsi="Arial" w:cs="Arial"/>
                <w:lang w:val="ro-RO"/>
              </w:rPr>
            </w:pPr>
            <w:r w:rsidRPr="005025AA">
              <w:rPr>
                <w:rFonts w:ascii="Arial" w:eastAsia="Calibri" w:hAnsi="Arial" w:cs="Arial"/>
                <w:lang w:val="ro-RO"/>
              </w:rPr>
              <w:t xml:space="preserve">c. </w:t>
            </w:r>
            <w:r w:rsidRPr="005025AA">
              <w:rPr>
                <w:rFonts w:ascii="Arial" w:eastAsia="Calibri" w:hAnsi="Arial" w:cs="Arial"/>
                <w:bCs/>
                <w:lang w:val="ro-RO"/>
              </w:rPr>
              <w:t>2 localități</w:t>
            </w:r>
          </w:p>
        </w:tc>
        <w:tc>
          <w:tcPr>
            <w:tcW w:w="1417" w:type="dxa"/>
            <w:tcBorders>
              <w:bottom w:val="single" w:sz="4" w:space="0" w:color="auto"/>
            </w:tcBorders>
          </w:tcPr>
          <w:p w:rsidR="00C22CE4" w:rsidRPr="005025AA" w:rsidRDefault="00C22CE4" w:rsidP="000275CD">
            <w:pPr>
              <w:jc w:val="center"/>
              <w:rPr>
                <w:rFonts w:ascii="Arial" w:eastAsia="Calibri" w:hAnsi="Arial" w:cs="Arial"/>
                <w:lang w:val="ro-RO"/>
              </w:rPr>
            </w:pPr>
            <w:r w:rsidRPr="005025AA">
              <w:rPr>
                <w:rFonts w:ascii="Arial" w:eastAsia="Calibri" w:hAnsi="Arial" w:cs="Arial"/>
                <w:lang w:val="ro-RO"/>
              </w:rPr>
              <w:t>5</w:t>
            </w:r>
          </w:p>
        </w:tc>
      </w:tr>
      <w:tr w:rsidR="00C22CE4" w:rsidRPr="005025AA" w:rsidTr="000275CD">
        <w:trPr>
          <w:trHeight w:val="425"/>
          <w:jc w:val="center"/>
        </w:trPr>
        <w:tc>
          <w:tcPr>
            <w:tcW w:w="846" w:type="dxa"/>
            <w:shd w:val="clear" w:color="auto" w:fill="DBE5F1" w:themeFill="accent1" w:themeFillTint="33"/>
            <w:vAlign w:val="center"/>
          </w:tcPr>
          <w:p w:rsidR="00C22CE4" w:rsidRPr="005025AA" w:rsidRDefault="00C22CE4" w:rsidP="000275CD">
            <w:pPr>
              <w:jc w:val="center"/>
              <w:rPr>
                <w:rFonts w:ascii="Arial" w:eastAsia="Calibri" w:hAnsi="Arial" w:cs="Arial"/>
                <w:lang w:val="ro-RO"/>
              </w:rPr>
            </w:pPr>
          </w:p>
        </w:tc>
        <w:tc>
          <w:tcPr>
            <w:tcW w:w="8222" w:type="dxa"/>
            <w:shd w:val="clear" w:color="auto" w:fill="DBE5F1" w:themeFill="accent1" w:themeFillTint="33"/>
            <w:vAlign w:val="center"/>
          </w:tcPr>
          <w:p w:rsidR="00C22CE4" w:rsidRPr="005025AA" w:rsidRDefault="00C22CE4" w:rsidP="000275CD">
            <w:pPr>
              <w:jc w:val="center"/>
              <w:rPr>
                <w:rFonts w:ascii="Arial" w:eastAsia="Calibri" w:hAnsi="Arial" w:cs="Arial"/>
                <w:lang w:val="ro-RO"/>
              </w:rPr>
            </w:pPr>
            <w:r w:rsidRPr="005025AA">
              <w:rPr>
                <w:rFonts w:ascii="Arial" w:eastAsia="Calibri" w:hAnsi="Arial" w:cs="Arial"/>
                <w:b/>
                <w:bCs/>
                <w:lang w:val="ro-RO"/>
              </w:rPr>
              <w:t>PUNCTAJ TOTAL</w:t>
            </w:r>
          </w:p>
        </w:tc>
        <w:tc>
          <w:tcPr>
            <w:tcW w:w="1417" w:type="dxa"/>
            <w:shd w:val="clear" w:color="auto" w:fill="DBE5F1" w:themeFill="accent1" w:themeFillTint="33"/>
          </w:tcPr>
          <w:p w:rsidR="00C22CE4" w:rsidRPr="005025AA" w:rsidRDefault="00C22CE4" w:rsidP="000275CD">
            <w:pPr>
              <w:jc w:val="center"/>
              <w:rPr>
                <w:rFonts w:ascii="Arial" w:eastAsia="Calibri" w:hAnsi="Arial" w:cs="Arial"/>
                <w:b/>
                <w:lang w:val="ro-RO"/>
              </w:rPr>
            </w:pPr>
            <w:r w:rsidRPr="005025AA">
              <w:rPr>
                <w:rFonts w:ascii="Arial" w:eastAsia="Calibri" w:hAnsi="Arial" w:cs="Arial"/>
                <w:b/>
                <w:lang w:val="ro-RO"/>
              </w:rPr>
              <w:t>100</w:t>
            </w:r>
          </w:p>
        </w:tc>
      </w:tr>
    </w:tbl>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spacing w:line="360" w:lineRule="auto"/>
        <w:jc w:val="both"/>
        <w:rPr>
          <w:rFonts w:asciiTheme="majorHAnsi" w:hAnsiTheme="majorHAnsi" w:cs="Arial"/>
          <w:lang w:val="ro-RO"/>
        </w:rPr>
      </w:pPr>
    </w:p>
    <w:p w:rsidR="001C0E61" w:rsidRPr="00C22CE4" w:rsidRDefault="001C0E61" w:rsidP="001C0E61">
      <w:pPr>
        <w:numPr>
          <w:ilvl w:val="0"/>
          <w:numId w:val="6"/>
        </w:numPr>
        <w:spacing w:line="360" w:lineRule="auto"/>
        <w:jc w:val="both"/>
        <w:rPr>
          <w:rFonts w:asciiTheme="majorHAnsi" w:hAnsiTheme="majorHAnsi" w:cs="Arial"/>
          <w:b/>
          <w:lang w:val="ro-RO"/>
        </w:rPr>
      </w:pPr>
      <w:r w:rsidRPr="00C22CE4">
        <w:rPr>
          <w:rFonts w:asciiTheme="majorHAnsi" w:hAnsiTheme="majorHAnsi" w:cs="Arial"/>
          <w:b/>
          <w:lang w:val="ro-RO"/>
        </w:rPr>
        <w:t>Data si modul de anunţare al rezultatelor pentru Măsurile 1 şi 2 :</w:t>
      </w:r>
    </w:p>
    <w:p w:rsidR="001C0E61" w:rsidRPr="00C22CE4" w:rsidRDefault="001C0E61" w:rsidP="001C0E61">
      <w:pPr>
        <w:spacing w:line="360" w:lineRule="auto"/>
        <w:ind w:left="360"/>
        <w:jc w:val="both"/>
        <w:rPr>
          <w:rFonts w:asciiTheme="majorHAnsi" w:hAnsiTheme="majorHAnsi" w:cs="Arial"/>
          <w:b/>
          <w:lang w:val="ro-RO"/>
        </w:rPr>
      </w:pPr>
    </w:p>
    <w:p w:rsidR="001C0E61" w:rsidRPr="00C22CE4" w:rsidRDefault="001C0E61" w:rsidP="001C0E61">
      <w:pPr>
        <w:pBdr>
          <w:top w:val="single" w:sz="4" w:space="1" w:color="auto"/>
          <w:left w:val="single" w:sz="4" w:space="4" w:color="auto"/>
          <w:bottom w:val="single" w:sz="4" w:space="1" w:color="auto"/>
          <w:right w:val="single" w:sz="4" w:space="4" w:color="auto"/>
        </w:pBdr>
        <w:spacing w:before="120"/>
        <w:jc w:val="both"/>
        <w:rPr>
          <w:rFonts w:asciiTheme="majorHAnsi" w:hAnsiTheme="majorHAnsi" w:cs="Arial"/>
          <w:noProof/>
        </w:rPr>
      </w:pPr>
      <w:r w:rsidRPr="00C22CE4">
        <w:rPr>
          <w:rFonts w:asciiTheme="majorHAnsi" w:hAnsiTheme="majorHAnsi" w:cs="Arial"/>
          <w:noProof/>
        </w:rPr>
        <w:t>Anuntarea rezultatelor se va face prin notificare trimisa beneficiarilor si prin afisare la sediul FLAG.</w:t>
      </w:r>
    </w:p>
    <w:p w:rsidR="001C0E61" w:rsidRPr="00C22CE4" w:rsidRDefault="001C0E61" w:rsidP="001C0E61">
      <w:pPr>
        <w:spacing w:line="360" w:lineRule="auto"/>
        <w:ind w:left="360"/>
        <w:jc w:val="both"/>
        <w:rPr>
          <w:rFonts w:asciiTheme="majorHAnsi" w:hAnsiTheme="majorHAnsi" w:cs="Arial"/>
          <w:b/>
          <w:lang w:val="ro-RO"/>
        </w:rPr>
      </w:pPr>
    </w:p>
    <w:p w:rsidR="001C0E61" w:rsidRPr="00C22CE4" w:rsidRDefault="001C0E61" w:rsidP="001C0E61">
      <w:pPr>
        <w:numPr>
          <w:ilvl w:val="0"/>
          <w:numId w:val="6"/>
        </w:numPr>
        <w:autoSpaceDE w:val="0"/>
        <w:autoSpaceDN w:val="0"/>
        <w:adjustRightInd w:val="0"/>
        <w:spacing w:line="360" w:lineRule="auto"/>
        <w:jc w:val="both"/>
        <w:rPr>
          <w:rFonts w:asciiTheme="majorHAnsi" w:hAnsiTheme="majorHAnsi" w:cs="Arial"/>
          <w:color w:val="000000"/>
        </w:rPr>
      </w:pPr>
      <w:r w:rsidRPr="00C22CE4">
        <w:rPr>
          <w:rFonts w:asciiTheme="majorHAnsi" w:hAnsiTheme="majorHAnsi" w:cs="Arial"/>
          <w:b/>
          <w:color w:val="000000"/>
        </w:rPr>
        <w:t>Datele de contact ale FLAG unde solicitanţii pot obţine informaţii detaliate:</w:t>
      </w:r>
    </w:p>
    <w:p w:rsidR="00975E67" w:rsidRDefault="00C22CE4" w:rsidP="00975E67">
      <w:pPr>
        <w:pStyle w:val="ListParagraph"/>
        <w:ind w:right="375"/>
        <w:jc w:val="both"/>
        <w:rPr>
          <w:rFonts w:ascii="Arial" w:hAnsi="Arial" w:cs="Arial"/>
          <w:lang w:val="es-ES"/>
        </w:rPr>
      </w:pPr>
      <w:r w:rsidRPr="00C22CE4">
        <w:rPr>
          <w:rFonts w:ascii="Arial" w:hAnsi="Arial" w:cs="Arial"/>
          <w:lang w:val="es-ES"/>
        </w:rPr>
        <w:t>Sediul social: Giurgiu, bld</w:t>
      </w:r>
      <w:proofErr w:type="gramStart"/>
      <w:r w:rsidRPr="00C22CE4">
        <w:rPr>
          <w:rFonts w:ascii="Arial" w:hAnsi="Arial" w:cs="Arial"/>
          <w:lang w:val="es-ES"/>
        </w:rPr>
        <w:t>..</w:t>
      </w:r>
      <w:proofErr w:type="gramEnd"/>
      <w:r w:rsidRPr="00C22CE4">
        <w:rPr>
          <w:rFonts w:ascii="Arial" w:hAnsi="Arial" w:cs="Arial"/>
          <w:lang w:val="es-ES"/>
        </w:rPr>
        <w:t xml:space="preserve"> Mihai Viteazul, nr. 4, bl. B1, et. 4, camera 12; </w:t>
      </w:r>
    </w:p>
    <w:p w:rsidR="00975E67" w:rsidRDefault="00C22CE4" w:rsidP="00975E67">
      <w:pPr>
        <w:pStyle w:val="ListParagraph"/>
        <w:ind w:right="375"/>
        <w:jc w:val="both"/>
        <w:rPr>
          <w:rFonts w:ascii="Arial" w:hAnsi="Arial" w:cs="Arial"/>
          <w:lang w:val="es-ES"/>
        </w:rPr>
      </w:pPr>
      <w:r w:rsidRPr="00C22CE4">
        <w:rPr>
          <w:rFonts w:ascii="Arial" w:hAnsi="Arial" w:cs="Arial"/>
          <w:lang w:val="es-ES"/>
        </w:rPr>
        <w:t xml:space="preserve">Punct de lucru: Giurgiu, </w:t>
      </w:r>
      <w:r w:rsidRPr="00C22CE4">
        <w:rPr>
          <w:rFonts w:ascii="Arial" w:hAnsi="Arial" w:cs="Arial"/>
        </w:rPr>
        <w:t>Str. Mircea cel Batran nr. 21</w:t>
      </w:r>
      <w:r w:rsidRPr="00C22CE4">
        <w:rPr>
          <w:rFonts w:ascii="Arial" w:hAnsi="Arial" w:cs="Arial"/>
          <w:lang w:val="es-ES"/>
        </w:rPr>
        <w:t xml:space="preserve">, </w:t>
      </w:r>
    </w:p>
    <w:p w:rsidR="00975E67" w:rsidRDefault="00975E67" w:rsidP="00975E67">
      <w:pPr>
        <w:pStyle w:val="ListParagraph"/>
        <w:ind w:right="375"/>
        <w:jc w:val="both"/>
        <w:rPr>
          <w:rFonts w:ascii="Arial" w:hAnsi="Arial" w:cs="Arial"/>
          <w:lang w:val="es-ES"/>
        </w:rPr>
      </w:pPr>
      <w:r>
        <w:rPr>
          <w:rFonts w:ascii="Arial" w:hAnsi="Arial" w:cs="Arial"/>
          <w:lang w:val="es-ES"/>
        </w:rPr>
        <w:t>T</w:t>
      </w:r>
      <w:r w:rsidR="00C22CE4" w:rsidRPr="00C22CE4">
        <w:rPr>
          <w:rFonts w:ascii="Arial" w:hAnsi="Arial" w:cs="Arial"/>
          <w:lang w:val="es-ES"/>
        </w:rPr>
        <w:t>el</w:t>
      </w:r>
      <w:r>
        <w:rPr>
          <w:rFonts w:ascii="Arial" w:hAnsi="Arial" w:cs="Arial"/>
          <w:lang w:val="es-ES"/>
        </w:rPr>
        <w:t>efon</w:t>
      </w:r>
      <w:r w:rsidR="00C22CE4" w:rsidRPr="00C22CE4">
        <w:rPr>
          <w:rFonts w:ascii="Arial" w:hAnsi="Arial" w:cs="Arial"/>
          <w:lang w:val="es-ES"/>
        </w:rPr>
        <w:t xml:space="preserve"> 0722143087, </w:t>
      </w:r>
    </w:p>
    <w:p w:rsidR="00975E67" w:rsidRDefault="00C22CE4" w:rsidP="00975E67">
      <w:pPr>
        <w:pStyle w:val="ListParagraph"/>
        <w:ind w:right="375"/>
        <w:jc w:val="both"/>
      </w:pPr>
      <w:r w:rsidRPr="00C22CE4">
        <w:rPr>
          <w:rFonts w:ascii="Arial" w:hAnsi="Arial" w:cs="Arial"/>
          <w:lang w:val="es-ES"/>
        </w:rPr>
        <w:t xml:space="preserve">e-mail </w:t>
      </w:r>
      <w:hyperlink r:id="rId10" w:history="1">
        <w:r w:rsidRPr="00C22CE4">
          <w:rPr>
            <w:rStyle w:val="Hyperlink"/>
            <w:rFonts w:ascii="Arial" w:hAnsi="Arial" w:cs="Arial"/>
            <w:color w:val="auto"/>
            <w:lang w:val="es-ES"/>
          </w:rPr>
          <w:t>glgiurgiu@gmail.com</w:t>
        </w:r>
      </w:hyperlink>
      <w:r>
        <w:t xml:space="preserve">, </w:t>
      </w:r>
    </w:p>
    <w:p w:rsidR="00C22CE4" w:rsidRPr="00C22CE4" w:rsidRDefault="00C22CE4" w:rsidP="00975E67">
      <w:pPr>
        <w:pStyle w:val="ListParagraph"/>
        <w:ind w:right="375"/>
        <w:jc w:val="both"/>
        <w:rPr>
          <w:rFonts w:ascii="Arial" w:hAnsi="Arial" w:cs="Arial"/>
          <w:lang w:val="es-ES"/>
        </w:rPr>
      </w:pPr>
      <w:r w:rsidRPr="00C22CE4">
        <w:rPr>
          <w:rFonts w:ascii="Arial" w:hAnsi="Arial" w:cs="Arial"/>
        </w:rPr>
        <w:t>site: www.flag-giurgiu.ro</w:t>
      </w:r>
    </w:p>
    <w:p w:rsidR="001C0E61" w:rsidRPr="00C22CE4" w:rsidRDefault="001C0E61" w:rsidP="001C0E61">
      <w:pPr>
        <w:autoSpaceDE w:val="0"/>
        <w:autoSpaceDN w:val="0"/>
        <w:adjustRightInd w:val="0"/>
        <w:spacing w:line="360" w:lineRule="auto"/>
        <w:jc w:val="both"/>
        <w:rPr>
          <w:rFonts w:asciiTheme="majorHAnsi" w:hAnsiTheme="majorHAnsi" w:cs="Arial"/>
          <w:color w:val="000000"/>
        </w:rPr>
      </w:pPr>
    </w:p>
    <w:p w:rsidR="001C0E61" w:rsidRPr="00C22CE4" w:rsidRDefault="00975E67" w:rsidP="00975E67">
      <w:pPr>
        <w:autoSpaceDE w:val="0"/>
        <w:autoSpaceDN w:val="0"/>
        <w:adjustRightInd w:val="0"/>
        <w:spacing w:line="360" w:lineRule="auto"/>
        <w:jc w:val="both"/>
        <w:rPr>
          <w:rFonts w:asciiTheme="majorHAnsi" w:hAnsiTheme="majorHAnsi" w:cs="Arial"/>
          <w:color w:val="000000"/>
        </w:rPr>
      </w:pPr>
      <w:r>
        <w:rPr>
          <w:rFonts w:asciiTheme="majorHAnsi" w:hAnsiTheme="majorHAnsi" w:cs="Arial"/>
          <w:color w:val="000000"/>
        </w:rPr>
        <w:t xml:space="preserve">           </w:t>
      </w:r>
      <w:r w:rsidR="001C0E61" w:rsidRPr="00C22CE4">
        <w:rPr>
          <w:rFonts w:asciiTheme="majorHAnsi" w:hAnsiTheme="majorHAnsi" w:cs="Arial"/>
          <w:color w:val="000000"/>
        </w:rPr>
        <w:t xml:space="preserve">FLAG Giurgiu – Tradiția Pescuitului Dunărean </w:t>
      </w:r>
      <w:proofErr w:type="gramStart"/>
      <w:r w:rsidR="001C0E61" w:rsidRPr="00C22CE4">
        <w:rPr>
          <w:rFonts w:asciiTheme="majorHAnsi" w:hAnsiTheme="majorHAnsi" w:cs="Arial"/>
          <w:color w:val="000000"/>
        </w:rPr>
        <w:t>vă</w:t>
      </w:r>
      <w:proofErr w:type="gramEnd"/>
      <w:r w:rsidR="001C0E61" w:rsidRPr="00C22CE4">
        <w:rPr>
          <w:rFonts w:asciiTheme="majorHAnsi" w:hAnsiTheme="majorHAnsi" w:cs="Arial"/>
          <w:color w:val="000000"/>
        </w:rPr>
        <w:t xml:space="preserve"> stă la dispoziţie de luni până vineri între orele </w:t>
      </w:r>
      <w:r>
        <w:rPr>
          <w:rFonts w:asciiTheme="majorHAnsi" w:hAnsiTheme="majorHAnsi" w:cs="Arial"/>
          <w:color w:val="000000"/>
        </w:rPr>
        <w:t>16.30</w:t>
      </w:r>
      <w:r w:rsidR="001C0E61" w:rsidRPr="00C22CE4">
        <w:rPr>
          <w:rFonts w:asciiTheme="majorHAnsi" w:hAnsiTheme="majorHAnsi" w:cs="Arial"/>
          <w:color w:val="000000"/>
        </w:rPr>
        <w:t xml:space="preserve"> şi 1</w:t>
      </w:r>
      <w:r>
        <w:rPr>
          <w:rFonts w:asciiTheme="majorHAnsi" w:hAnsiTheme="majorHAnsi" w:cs="Arial"/>
          <w:color w:val="000000"/>
        </w:rPr>
        <w:t>8</w:t>
      </w:r>
      <w:r w:rsidR="001C0E61" w:rsidRPr="00C22CE4">
        <w:rPr>
          <w:rFonts w:asciiTheme="majorHAnsi" w:hAnsiTheme="majorHAnsi" w:cs="Arial"/>
          <w:color w:val="000000"/>
        </w:rPr>
        <w:t>.</w:t>
      </w:r>
      <w:r>
        <w:rPr>
          <w:rFonts w:asciiTheme="majorHAnsi" w:hAnsiTheme="majorHAnsi" w:cs="Arial"/>
          <w:color w:val="000000"/>
        </w:rPr>
        <w:t>3</w:t>
      </w:r>
      <w:r w:rsidR="001C0E61" w:rsidRPr="00C22CE4">
        <w:rPr>
          <w:rFonts w:asciiTheme="majorHAnsi" w:hAnsiTheme="majorHAnsi" w:cs="Arial"/>
          <w:color w:val="000000"/>
        </w:rPr>
        <w:t>0 pentru a vă acorda informaţii privind Programul Operaţional pentru Pescuit 20</w:t>
      </w:r>
      <w:r>
        <w:rPr>
          <w:rFonts w:asciiTheme="majorHAnsi" w:hAnsiTheme="majorHAnsi" w:cs="Arial"/>
          <w:color w:val="000000"/>
        </w:rPr>
        <w:t>14</w:t>
      </w:r>
      <w:r w:rsidR="001C0E61" w:rsidRPr="00C22CE4">
        <w:rPr>
          <w:rFonts w:asciiTheme="majorHAnsi" w:hAnsiTheme="majorHAnsi" w:cs="Arial"/>
          <w:color w:val="000000"/>
        </w:rPr>
        <w:t>-20</w:t>
      </w:r>
      <w:r>
        <w:rPr>
          <w:rFonts w:asciiTheme="majorHAnsi" w:hAnsiTheme="majorHAnsi" w:cs="Arial"/>
          <w:color w:val="000000"/>
        </w:rPr>
        <w:t>2</w:t>
      </w:r>
      <w:r w:rsidR="001C0E61" w:rsidRPr="00C22CE4">
        <w:rPr>
          <w:rFonts w:asciiTheme="majorHAnsi" w:hAnsiTheme="majorHAnsi" w:cs="Arial"/>
          <w:color w:val="000000"/>
        </w:rPr>
        <w:t>3.</w:t>
      </w:r>
    </w:p>
    <w:p w:rsidR="001C0E61" w:rsidRPr="00C22CE4" w:rsidRDefault="00975E67" w:rsidP="00975E67">
      <w:pPr>
        <w:autoSpaceDE w:val="0"/>
        <w:autoSpaceDN w:val="0"/>
        <w:adjustRightInd w:val="0"/>
        <w:spacing w:line="360" w:lineRule="auto"/>
        <w:jc w:val="both"/>
        <w:rPr>
          <w:rFonts w:asciiTheme="majorHAnsi" w:hAnsiTheme="majorHAnsi" w:cs="Arial"/>
          <w:color w:val="000000"/>
        </w:rPr>
      </w:pPr>
      <w:r>
        <w:rPr>
          <w:rFonts w:asciiTheme="majorHAnsi" w:hAnsiTheme="majorHAnsi" w:cs="Arial"/>
          <w:color w:val="000000"/>
        </w:rPr>
        <w:t xml:space="preserve">          </w:t>
      </w:r>
      <w:r w:rsidR="001C0E61" w:rsidRPr="00C22CE4">
        <w:rPr>
          <w:rFonts w:asciiTheme="majorHAnsi" w:hAnsiTheme="majorHAnsi" w:cs="Arial"/>
          <w:color w:val="000000"/>
        </w:rPr>
        <w:t xml:space="preserve">Experţii </w:t>
      </w:r>
      <w:proofErr w:type="gramStart"/>
      <w:r w:rsidR="001C0E61" w:rsidRPr="00C22CE4">
        <w:rPr>
          <w:rFonts w:asciiTheme="majorHAnsi" w:hAnsiTheme="majorHAnsi" w:cs="Arial"/>
          <w:color w:val="000000"/>
        </w:rPr>
        <w:t>FLAG  vă</w:t>
      </w:r>
      <w:proofErr w:type="gramEnd"/>
      <w:r w:rsidR="001C0E61" w:rsidRPr="00C22CE4">
        <w:rPr>
          <w:rFonts w:asciiTheme="majorHAnsi" w:hAnsiTheme="majorHAnsi" w:cs="Arial"/>
          <w:color w:val="000000"/>
        </w:rPr>
        <w:t xml:space="preserve"> pot acorda, pe loc sau în termenul legal (maxim 30 de zile), orice</w:t>
      </w:r>
      <w:r>
        <w:rPr>
          <w:rFonts w:asciiTheme="majorHAnsi" w:hAnsiTheme="majorHAnsi" w:cs="Arial"/>
          <w:color w:val="000000"/>
        </w:rPr>
        <w:t xml:space="preserve"> </w:t>
      </w:r>
      <w:r w:rsidR="001C0E61" w:rsidRPr="00C22CE4">
        <w:rPr>
          <w:rFonts w:asciiTheme="majorHAnsi" w:hAnsiTheme="majorHAnsi" w:cs="Arial"/>
          <w:color w:val="000000"/>
        </w:rPr>
        <w:t>informaţie necesară în demersul dumneavoastră pentru accesarea fondurilor europene.</w:t>
      </w:r>
      <w:r>
        <w:rPr>
          <w:rFonts w:asciiTheme="majorHAnsi" w:hAnsiTheme="majorHAnsi" w:cs="Arial"/>
          <w:color w:val="000000"/>
        </w:rPr>
        <w:t xml:space="preserve"> </w:t>
      </w:r>
      <w:r w:rsidR="001C0E61" w:rsidRPr="00C22CE4">
        <w:rPr>
          <w:rFonts w:asciiTheme="majorHAnsi" w:hAnsiTheme="majorHAnsi" w:cs="Arial"/>
          <w:color w:val="000000"/>
        </w:rPr>
        <w:t xml:space="preserve">Însă, nu uitaţi că experţii </w:t>
      </w:r>
      <w:proofErr w:type="gramStart"/>
      <w:r w:rsidR="001C0E61" w:rsidRPr="00C22CE4">
        <w:rPr>
          <w:rFonts w:asciiTheme="majorHAnsi" w:hAnsiTheme="majorHAnsi" w:cs="Arial"/>
          <w:color w:val="000000"/>
        </w:rPr>
        <w:t>FLAG  nu</w:t>
      </w:r>
      <w:proofErr w:type="gramEnd"/>
      <w:r w:rsidR="001C0E61" w:rsidRPr="00C22CE4">
        <w:rPr>
          <w:rFonts w:asciiTheme="majorHAnsi" w:hAnsiTheme="majorHAnsi" w:cs="Arial"/>
          <w:color w:val="000000"/>
        </w:rPr>
        <w:t xml:space="preserve"> au voie să vă acorde consultanţă privind realizarea proiectului.</w:t>
      </w:r>
    </w:p>
    <w:p w:rsidR="001C0E61" w:rsidRPr="00C22CE4" w:rsidRDefault="00975E67" w:rsidP="00975E67">
      <w:pPr>
        <w:autoSpaceDE w:val="0"/>
        <w:autoSpaceDN w:val="0"/>
        <w:adjustRightInd w:val="0"/>
        <w:spacing w:line="360" w:lineRule="auto"/>
        <w:jc w:val="both"/>
        <w:rPr>
          <w:rFonts w:asciiTheme="majorHAnsi" w:hAnsiTheme="majorHAnsi" w:cs="Arial"/>
          <w:color w:val="000000"/>
        </w:rPr>
      </w:pPr>
      <w:r>
        <w:rPr>
          <w:rFonts w:asciiTheme="majorHAnsi" w:hAnsiTheme="majorHAnsi" w:cs="Arial"/>
          <w:color w:val="000000"/>
        </w:rPr>
        <w:t xml:space="preserve">          </w:t>
      </w:r>
      <w:r w:rsidR="001C0E61" w:rsidRPr="00C22CE4">
        <w:rPr>
          <w:rFonts w:asciiTheme="majorHAnsi" w:hAnsiTheme="majorHAnsi" w:cs="Arial"/>
          <w:color w:val="000000"/>
        </w:rPr>
        <w:t xml:space="preserve">Echipa </w:t>
      </w:r>
      <w:proofErr w:type="gramStart"/>
      <w:r w:rsidR="001C0E61" w:rsidRPr="00C22CE4">
        <w:rPr>
          <w:rFonts w:asciiTheme="majorHAnsi" w:hAnsiTheme="majorHAnsi" w:cs="Arial"/>
          <w:color w:val="000000"/>
        </w:rPr>
        <w:t>FLAG  vă</w:t>
      </w:r>
      <w:proofErr w:type="gramEnd"/>
      <w:r w:rsidR="001C0E61" w:rsidRPr="00C22CE4">
        <w:rPr>
          <w:rFonts w:asciiTheme="majorHAnsi" w:hAnsiTheme="majorHAnsi" w:cs="Arial"/>
          <w:color w:val="000000"/>
        </w:rPr>
        <w:t xml:space="preserve"> poate ajuta ori de câte ori aveţi o plângere, o reclamaţie sau o petiţie privind o situaţie care intră în aria de competenţă a FLAG Giurgiu – Tradiția Pescuitului Dunărean.</w:t>
      </w:r>
    </w:p>
    <w:p w:rsidR="007F2D5F" w:rsidRPr="00C22CE4" w:rsidRDefault="007F2D5F" w:rsidP="0084663F">
      <w:pPr>
        <w:tabs>
          <w:tab w:val="left" w:pos="993"/>
          <w:tab w:val="left" w:pos="1276"/>
        </w:tabs>
        <w:rPr>
          <w:rFonts w:asciiTheme="majorHAnsi" w:hAnsiTheme="majorHAnsi" w:cs="Arial"/>
          <w:b/>
        </w:rPr>
      </w:pPr>
    </w:p>
    <w:p w:rsidR="007F2D5F" w:rsidRPr="00C22CE4" w:rsidRDefault="007F2D5F" w:rsidP="0084663F">
      <w:pPr>
        <w:tabs>
          <w:tab w:val="left" w:pos="993"/>
          <w:tab w:val="left" w:pos="1276"/>
        </w:tabs>
        <w:rPr>
          <w:rFonts w:asciiTheme="majorHAnsi" w:hAnsiTheme="majorHAnsi" w:cs="Arial"/>
          <w:b/>
        </w:rPr>
      </w:pPr>
    </w:p>
    <w:p w:rsidR="007F2D5F" w:rsidRPr="00C22CE4" w:rsidRDefault="007F2D5F" w:rsidP="0084663F">
      <w:pPr>
        <w:tabs>
          <w:tab w:val="left" w:pos="993"/>
          <w:tab w:val="left" w:pos="1276"/>
        </w:tabs>
        <w:rPr>
          <w:rFonts w:asciiTheme="majorHAnsi" w:hAnsiTheme="majorHAnsi" w:cs="Arial"/>
          <w:b/>
        </w:rPr>
      </w:pPr>
    </w:p>
    <w:p w:rsidR="00590834" w:rsidRPr="00C22CE4" w:rsidRDefault="00590834" w:rsidP="00590834">
      <w:pPr>
        <w:rPr>
          <w:rFonts w:asciiTheme="majorHAnsi" w:hAnsiTheme="majorHAnsi" w:cs="Arial"/>
          <w:b/>
        </w:rPr>
      </w:pPr>
    </w:p>
    <w:p w:rsidR="0022657F" w:rsidRPr="00C22CE4" w:rsidRDefault="00590834" w:rsidP="00590834">
      <w:pPr>
        <w:jc w:val="center"/>
        <w:rPr>
          <w:rFonts w:asciiTheme="majorHAnsi" w:hAnsiTheme="majorHAnsi" w:cs="Arial"/>
          <w:b/>
        </w:rPr>
      </w:pPr>
      <w:r w:rsidRPr="00C22CE4">
        <w:rPr>
          <w:rFonts w:asciiTheme="majorHAnsi" w:hAnsiTheme="majorHAnsi" w:cs="Arial"/>
          <w:b/>
        </w:rPr>
        <w:t xml:space="preserve">Calendar estimativ de lansare a sesiunilor de depunere </w:t>
      </w:r>
    </w:p>
    <w:p w:rsidR="00590834" w:rsidRPr="00C22CE4" w:rsidRDefault="00590834" w:rsidP="00590834">
      <w:pPr>
        <w:jc w:val="center"/>
        <w:rPr>
          <w:rFonts w:asciiTheme="majorHAnsi" w:hAnsiTheme="majorHAnsi" w:cs="Arial"/>
          <w:b/>
        </w:rPr>
      </w:pPr>
      <w:proofErr w:type="gramStart"/>
      <w:r w:rsidRPr="00C22CE4">
        <w:rPr>
          <w:rFonts w:asciiTheme="majorHAnsi" w:hAnsiTheme="majorHAnsi" w:cs="Arial"/>
          <w:b/>
        </w:rPr>
        <w:t>pentru</w:t>
      </w:r>
      <w:proofErr w:type="gramEnd"/>
      <w:r w:rsidRPr="00C22CE4">
        <w:rPr>
          <w:rFonts w:asciiTheme="majorHAnsi" w:hAnsiTheme="majorHAnsi" w:cs="Arial"/>
          <w:b/>
        </w:rPr>
        <w:t xml:space="preserve"> anul</w:t>
      </w:r>
      <w:r w:rsidR="0022657F" w:rsidRPr="00C22CE4">
        <w:rPr>
          <w:rFonts w:asciiTheme="majorHAnsi" w:hAnsiTheme="majorHAnsi" w:cs="Arial"/>
          <w:b/>
        </w:rPr>
        <w:t xml:space="preserve"> </w:t>
      </w:r>
      <w:r w:rsidRPr="00C22CE4">
        <w:rPr>
          <w:rFonts w:asciiTheme="majorHAnsi" w:hAnsiTheme="majorHAnsi" w:cs="Arial"/>
          <w:b/>
        </w:rPr>
        <w:t>201</w:t>
      </w:r>
      <w:r w:rsidR="0084663F" w:rsidRPr="00C22CE4">
        <w:rPr>
          <w:rFonts w:asciiTheme="majorHAnsi" w:hAnsiTheme="majorHAnsi" w:cs="Arial"/>
          <w:b/>
        </w:rPr>
        <w:t>8</w:t>
      </w:r>
    </w:p>
    <w:p w:rsidR="00590834" w:rsidRPr="00C22CE4" w:rsidRDefault="00590834" w:rsidP="00590834">
      <w:pPr>
        <w:jc w:val="center"/>
        <w:rPr>
          <w:rFonts w:asciiTheme="majorHAnsi" w:hAnsiTheme="majorHAnsi"/>
          <w:b/>
        </w:rPr>
      </w:pPr>
    </w:p>
    <w:p w:rsidR="00264EC2" w:rsidRPr="00C22CE4" w:rsidRDefault="00264EC2" w:rsidP="00590834">
      <w:pPr>
        <w:jc w:val="center"/>
        <w:rPr>
          <w:rFonts w:asciiTheme="majorHAnsi" w:hAnsiTheme="majorHAnsi"/>
          <w:b/>
        </w:rPr>
      </w:pPr>
    </w:p>
    <w:p w:rsidR="00590834" w:rsidRPr="00C22CE4" w:rsidRDefault="00590834" w:rsidP="00590834">
      <w:pPr>
        <w:jc w:val="center"/>
        <w:rPr>
          <w:rFonts w:asciiTheme="majorHAnsi" w:hAnsiTheme="majorHAnsi"/>
          <w:b/>
        </w:rPr>
      </w:pPr>
    </w:p>
    <w:tbl>
      <w:tblPr>
        <w:tblStyle w:val="TableGrid"/>
        <w:tblW w:w="10031" w:type="dxa"/>
        <w:tblLook w:val="04A0"/>
      </w:tblPr>
      <w:tblGrid>
        <w:gridCol w:w="5637"/>
        <w:gridCol w:w="1842"/>
        <w:gridCol w:w="2552"/>
      </w:tblGrid>
      <w:tr w:rsidR="00590834" w:rsidRPr="00C22CE4" w:rsidTr="000630F6">
        <w:tc>
          <w:tcPr>
            <w:tcW w:w="5637" w:type="dxa"/>
          </w:tcPr>
          <w:p w:rsidR="00590834" w:rsidRPr="00C22CE4" w:rsidRDefault="00590834" w:rsidP="001C0E61">
            <w:pPr>
              <w:jc w:val="center"/>
              <w:rPr>
                <w:rFonts w:asciiTheme="majorHAnsi" w:hAnsiTheme="majorHAnsi" w:cs="Arial"/>
                <w:b/>
              </w:rPr>
            </w:pPr>
            <w:r w:rsidRPr="00C22CE4">
              <w:rPr>
                <w:rFonts w:asciiTheme="majorHAnsi" w:hAnsiTheme="majorHAnsi" w:cs="Arial"/>
                <w:b/>
              </w:rPr>
              <w:t>Denumirea Masurii</w:t>
            </w:r>
          </w:p>
        </w:tc>
        <w:tc>
          <w:tcPr>
            <w:tcW w:w="1842" w:type="dxa"/>
          </w:tcPr>
          <w:p w:rsidR="00590834" w:rsidRPr="00C22CE4" w:rsidRDefault="00590834" w:rsidP="001C0E61">
            <w:pPr>
              <w:jc w:val="center"/>
              <w:rPr>
                <w:rFonts w:asciiTheme="majorHAnsi" w:hAnsiTheme="majorHAnsi" w:cs="Arial"/>
                <w:b/>
              </w:rPr>
            </w:pPr>
            <w:r w:rsidRPr="00C22CE4">
              <w:rPr>
                <w:rFonts w:asciiTheme="majorHAnsi" w:hAnsiTheme="majorHAnsi" w:cs="Arial"/>
                <w:b/>
              </w:rPr>
              <w:t>Perioada sesiunii de depunere</w:t>
            </w:r>
          </w:p>
        </w:tc>
        <w:tc>
          <w:tcPr>
            <w:tcW w:w="2552" w:type="dxa"/>
          </w:tcPr>
          <w:p w:rsidR="00590834" w:rsidRPr="00C22CE4" w:rsidRDefault="00590834" w:rsidP="001C0E61">
            <w:pPr>
              <w:jc w:val="center"/>
              <w:rPr>
                <w:rFonts w:asciiTheme="majorHAnsi" w:hAnsiTheme="majorHAnsi" w:cs="Arial"/>
                <w:b/>
              </w:rPr>
            </w:pPr>
            <w:r w:rsidRPr="00C22CE4">
              <w:rPr>
                <w:rFonts w:asciiTheme="majorHAnsi" w:hAnsiTheme="majorHAnsi" w:cs="Arial"/>
                <w:b/>
              </w:rPr>
              <w:t>Alocarea indicativa pe sesiune lei/euro</w:t>
            </w:r>
          </w:p>
        </w:tc>
      </w:tr>
      <w:tr w:rsidR="00590834" w:rsidRPr="00C22CE4" w:rsidTr="000630F6">
        <w:tc>
          <w:tcPr>
            <w:tcW w:w="5637" w:type="dxa"/>
          </w:tcPr>
          <w:p w:rsidR="00590834" w:rsidRPr="00C22CE4" w:rsidRDefault="00264EC2" w:rsidP="000630F6">
            <w:pPr>
              <w:rPr>
                <w:rFonts w:asciiTheme="majorHAnsi" w:hAnsiTheme="majorHAnsi" w:cs="Arial"/>
                <w:b/>
              </w:rPr>
            </w:pPr>
            <w:r w:rsidRPr="00C22CE4">
              <w:rPr>
                <w:rFonts w:asciiTheme="majorHAnsi" w:hAnsiTheme="majorHAnsi" w:cs="Arial"/>
                <w:b/>
              </w:rPr>
              <w:t>Masura 1</w:t>
            </w:r>
            <w:r w:rsidRPr="00C22CE4">
              <w:rPr>
                <w:rFonts w:asciiTheme="majorHAnsi" w:hAnsiTheme="majorHAnsi" w:cs="Arial"/>
              </w:rPr>
              <w:t xml:space="preserve"> </w:t>
            </w:r>
            <w:r w:rsidRPr="00C22CE4">
              <w:rPr>
                <w:rFonts w:asciiTheme="majorHAnsi" w:eastAsia="Arial" w:hAnsiTheme="majorHAnsi" w:cs="Arial"/>
              </w:rPr>
              <w:t>Diversificarea activităților și sprijinirea comunităților pescărești, crearea de valoare adăugată și de locuri de muncă în teritoriul FLAG</w:t>
            </w:r>
          </w:p>
        </w:tc>
        <w:tc>
          <w:tcPr>
            <w:tcW w:w="1842" w:type="dxa"/>
          </w:tcPr>
          <w:p w:rsidR="00590834" w:rsidRPr="00C22CE4" w:rsidRDefault="0022657F" w:rsidP="000630F6">
            <w:pPr>
              <w:rPr>
                <w:rFonts w:asciiTheme="majorHAnsi" w:hAnsiTheme="majorHAnsi" w:cs="Arial"/>
                <w:b/>
              </w:rPr>
            </w:pPr>
            <w:r w:rsidRPr="00C22CE4">
              <w:rPr>
                <w:rFonts w:asciiTheme="majorHAnsi" w:hAnsiTheme="majorHAnsi" w:cs="Arial"/>
                <w:lang w:val="it-IT"/>
              </w:rPr>
              <w:t>06.07.2018</w:t>
            </w:r>
            <w:r w:rsidR="00590834" w:rsidRPr="00C22CE4">
              <w:rPr>
                <w:rFonts w:asciiTheme="majorHAnsi" w:hAnsiTheme="majorHAnsi" w:cs="Arial"/>
              </w:rPr>
              <w:t>-</w:t>
            </w:r>
            <w:r w:rsidRPr="00C22CE4">
              <w:rPr>
                <w:rFonts w:asciiTheme="majorHAnsi" w:hAnsiTheme="majorHAnsi" w:cs="Arial"/>
                <w:lang w:val="it-IT"/>
              </w:rPr>
              <w:t>28.12.2018</w:t>
            </w:r>
          </w:p>
        </w:tc>
        <w:tc>
          <w:tcPr>
            <w:tcW w:w="2552" w:type="dxa"/>
          </w:tcPr>
          <w:p w:rsidR="00590834" w:rsidRPr="00C22CE4" w:rsidRDefault="000630F6" w:rsidP="000630F6">
            <w:pPr>
              <w:jc w:val="center"/>
              <w:rPr>
                <w:rFonts w:asciiTheme="majorHAnsi" w:hAnsiTheme="majorHAnsi" w:cs="Arial"/>
                <w:b/>
              </w:rPr>
            </w:pPr>
            <w:r w:rsidRPr="00C22CE4">
              <w:rPr>
                <w:rFonts w:asciiTheme="majorHAnsi" w:hAnsiTheme="majorHAnsi" w:cs="Arial"/>
              </w:rPr>
              <w:t xml:space="preserve">900.000,00 Euro / </w:t>
            </w:r>
            <w:r w:rsidRPr="00C22CE4">
              <w:rPr>
                <w:rFonts w:asciiTheme="majorHAnsi" w:eastAsia="Arial" w:hAnsiTheme="majorHAnsi" w:cs="Arial"/>
              </w:rPr>
              <w:t>4.012.650,00 lei</w:t>
            </w:r>
          </w:p>
        </w:tc>
      </w:tr>
      <w:tr w:rsidR="00590834" w:rsidRPr="00C22CE4" w:rsidTr="000630F6">
        <w:tc>
          <w:tcPr>
            <w:tcW w:w="5637" w:type="dxa"/>
          </w:tcPr>
          <w:p w:rsidR="00590834" w:rsidRPr="00C22CE4" w:rsidRDefault="000630F6" w:rsidP="000630F6">
            <w:pPr>
              <w:rPr>
                <w:rFonts w:asciiTheme="majorHAnsi" w:hAnsiTheme="majorHAnsi" w:cs="Arial"/>
                <w:b/>
              </w:rPr>
            </w:pPr>
            <w:r w:rsidRPr="00C22CE4">
              <w:rPr>
                <w:rFonts w:asciiTheme="majorHAnsi" w:hAnsiTheme="majorHAnsi" w:cs="Arial"/>
                <w:b/>
              </w:rPr>
              <w:t>Masura 2</w:t>
            </w:r>
            <w:r w:rsidRPr="00C22CE4">
              <w:rPr>
                <w:rFonts w:asciiTheme="majorHAnsi" w:hAnsiTheme="majorHAnsi" w:cs="Arial"/>
              </w:rPr>
              <w:t xml:space="preserve"> </w:t>
            </w:r>
            <w:r w:rsidRPr="00C22CE4">
              <w:rPr>
                <w:rFonts w:asciiTheme="majorHAnsi" w:eastAsia="Arial" w:hAnsiTheme="majorHAnsi" w:cs="Arial"/>
              </w:rPr>
              <w:t>Promovarea zonei și a produselor pescărești din teritoriul FLAG</w:t>
            </w:r>
          </w:p>
        </w:tc>
        <w:tc>
          <w:tcPr>
            <w:tcW w:w="1842" w:type="dxa"/>
          </w:tcPr>
          <w:p w:rsidR="00590834" w:rsidRPr="00C22CE4" w:rsidRDefault="0022657F" w:rsidP="000630F6">
            <w:pPr>
              <w:rPr>
                <w:rFonts w:asciiTheme="majorHAnsi" w:hAnsiTheme="majorHAnsi" w:cs="Arial"/>
                <w:b/>
              </w:rPr>
            </w:pPr>
            <w:r w:rsidRPr="00C22CE4">
              <w:rPr>
                <w:rFonts w:asciiTheme="majorHAnsi" w:hAnsiTheme="majorHAnsi" w:cs="Arial"/>
                <w:lang w:val="it-IT"/>
              </w:rPr>
              <w:t>06.07.2018</w:t>
            </w:r>
            <w:r w:rsidRPr="00C22CE4">
              <w:rPr>
                <w:rFonts w:asciiTheme="majorHAnsi" w:hAnsiTheme="majorHAnsi" w:cs="Arial"/>
              </w:rPr>
              <w:t>-</w:t>
            </w:r>
            <w:r w:rsidRPr="00C22CE4">
              <w:rPr>
                <w:rFonts w:asciiTheme="majorHAnsi" w:hAnsiTheme="majorHAnsi" w:cs="Arial"/>
                <w:lang w:val="it-IT"/>
              </w:rPr>
              <w:t>28.12.2018</w:t>
            </w:r>
          </w:p>
        </w:tc>
        <w:tc>
          <w:tcPr>
            <w:tcW w:w="2552" w:type="dxa"/>
          </w:tcPr>
          <w:p w:rsidR="000630F6" w:rsidRPr="00C22CE4" w:rsidRDefault="000630F6" w:rsidP="000630F6">
            <w:pPr>
              <w:pStyle w:val="NoSpacing"/>
              <w:spacing w:line="276" w:lineRule="auto"/>
              <w:jc w:val="center"/>
              <w:rPr>
                <w:rFonts w:asciiTheme="majorHAnsi" w:eastAsia="Arial" w:hAnsiTheme="majorHAnsi" w:cs="Arial"/>
              </w:rPr>
            </w:pPr>
            <w:r w:rsidRPr="00C22CE4">
              <w:rPr>
                <w:rFonts w:asciiTheme="majorHAnsi" w:eastAsia="Arial" w:hAnsiTheme="majorHAnsi" w:cs="Arial"/>
              </w:rPr>
              <w:t>400.000 Euro/</w:t>
            </w:r>
          </w:p>
          <w:p w:rsidR="00590834" w:rsidRPr="00C22CE4" w:rsidRDefault="000630F6" w:rsidP="000630F6">
            <w:pPr>
              <w:pStyle w:val="NoSpacing"/>
              <w:spacing w:line="276" w:lineRule="auto"/>
              <w:jc w:val="center"/>
              <w:rPr>
                <w:rFonts w:asciiTheme="majorHAnsi" w:hAnsiTheme="majorHAnsi" w:cs="Arial"/>
              </w:rPr>
            </w:pPr>
            <w:r w:rsidRPr="00C22CE4">
              <w:rPr>
                <w:rFonts w:asciiTheme="majorHAnsi" w:eastAsia="Arial" w:hAnsiTheme="majorHAnsi" w:cs="Arial"/>
              </w:rPr>
              <w:t>1.783.400 LEI</w:t>
            </w:r>
          </w:p>
        </w:tc>
      </w:tr>
    </w:tbl>
    <w:p w:rsidR="00CA639D" w:rsidRPr="00C22CE4" w:rsidRDefault="00CA639D" w:rsidP="009A2255">
      <w:pPr>
        <w:spacing w:line="360" w:lineRule="auto"/>
        <w:ind w:left="426"/>
        <w:rPr>
          <w:rFonts w:asciiTheme="majorHAnsi" w:hAnsiTheme="majorHAnsi" w:cs="Arial"/>
          <w:b/>
        </w:rPr>
      </w:pPr>
    </w:p>
    <w:p w:rsidR="004713C5" w:rsidRPr="00C22CE4" w:rsidRDefault="004713C5" w:rsidP="009A2255">
      <w:pPr>
        <w:spacing w:line="360" w:lineRule="auto"/>
        <w:ind w:left="426"/>
        <w:rPr>
          <w:rFonts w:asciiTheme="majorHAnsi" w:hAnsiTheme="majorHAnsi" w:cs="Arial"/>
        </w:rPr>
      </w:pPr>
    </w:p>
    <w:sectPr w:rsidR="004713C5" w:rsidRPr="00C22CE4" w:rsidSect="00D37527">
      <w:pgSz w:w="12240" w:h="15840"/>
      <w:pgMar w:top="1079" w:right="540" w:bottom="719"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688"/>
      </v:shape>
    </w:pict>
  </w:numPicBullet>
  <w:numPicBullet w:numPicBulletId="1">
    <w:pict>
      <v:shape id="_x0000_i1050" type="#_x0000_t75" style="width:11.25pt;height:11.25pt" o:bullet="t">
        <v:imagedata r:id="rId2" o:title="mso44A0"/>
      </v:shape>
    </w:pict>
  </w:numPicBullet>
  <w:abstractNum w:abstractNumId="0">
    <w:nsid w:val="050D72CF"/>
    <w:multiLevelType w:val="hybridMultilevel"/>
    <w:tmpl w:val="7E5E49F8"/>
    <w:lvl w:ilvl="0" w:tplc="04090007">
      <w:start w:val="1"/>
      <w:numFmt w:val="bullet"/>
      <w:lvlText w:val=""/>
      <w:lvlPicBulletId w:val="1"/>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nsid w:val="0B2B1D79"/>
    <w:multiLevelType w:val="hybridMultilevel"/>
    <w:tmpl w:val="68A8716E"/>
    <w:lvl w:ilvl="0" w:tplc="D7069D2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18080C"/>
    <w:multiLevelType w:val="hybridMultilevel"/>
    <w:tmpl w:val="E814D8D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9C0986"/>
    <w:multiLevelType w:val="hybridMultilevel"/>
    <w:tmpl w:val="65D8735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D2D166">
      <w:numFmt w:val="bullet"/>
      <w:lvlText w:val="•"/>
      <w:lvlJc w:val="left"/>
      <w:pPr>
        <w:ind w:left="3600" w:hanging="720"/>
      </w:pPr>
      <w:rPr>
        <w:rFonts w:ascii="Arial" w:eastAsia="Calibr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C4AA4"/>
    <w:multiLevelType w:val="hybridMultilevel"/>
    <w:tmpl w:val="90CEB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A30D7"/>
    <w:multiLevelType w:val="hybridMultilevel"/>
    <w:tmpl w:val="77E2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D5C6F"/>
    <w:multiLevelType w:val="hybridMultilevel"/>
    <w:tmpl w:val="9664114E"/>
    <w:lvl w:ilvl="0" w:tplc="00000005">
      <w:start w:val="15"/>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34B76"/>
    <w:multiLevelType w:val="hybridMultilevel"/>
    <w:tmpl w:val="3F8679F0"/>
    <w:lvl w:ilvl="0" w:tplc="0418000D">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36CEF"/>
    <w:multiLevelType w:val="hybridMultilevel"/>
    <w:tmpl w:val="D292B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8A01391"/>
    <w:multiLevelType w:val="hybridMultilevel"/>
    <w:tmpl w:val="461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23A78"/>
    <w:multiLevelType w:val="hybridMultilevel"/>
    <w:tmpl w:val="A086C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3C7307"/>
    <w:multiLevelType w:val="hybridMultilevel"/>
    <w:tmpl w:val="2FCE549E"/>
    <w:lvl w:ilvl="0" w:tplc="D78CD8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776AF"/>
    <w:multiLevelType w:val="hybridMultilevel"/>
    <w:tmpl w:val="E8CA20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438FA"/>
    <w:multiLevelType w:val="hybridMultilevel"/>
    <w:tmpl w:val="D7CA0744"/>
    <w:lvl w:ilvl="0" w:tplc="A9107D0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2"/>
  </w:num>
  <w:num w:numId="6">
    <w:abstractNumId w:val="12"/>
  </w:num>
  <w:num w:numId="7">
    <w:abstractNumId w:val="3"/>
  </w:num>
  <w:num w:numId="8">
    <w:abstractNumId w:val="6"/>
  </w:num>
  <w:num w:numId="9">
    <w:abstractNumId w:val="11"/>
  </w:num>
  <w:num w:numId="10">
    <w:abstractNumId w:val="7"/>
  </w:num>
  <w:num w:numId="11">
    <w:abstractNumId w:val="9"/>
  </w:num>
  <w:num w:numId="12">
    <w:abstractNumId w:val="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noPunctuationKerning/>
  <w:characterSpacingControl w:val="doNotCompress"/>
  <w:compat/>
  <w:rsids>
    <w:rsidRoot w:val="00A47586"/>
    <w:rsid w:val="00017B05"/>
    <w:rsid w:val="00045604"/>
    <w:rsid w:val="00050C20"/>
    <w:rsid w:val="00052270"/>
    <w:rsid w:val="000630F6"/>
    <w:rsid w:val="00102659"/>
    <w:rsid w:val="00126F7F"/>
    <w:rsid w:val="001357F2"/>
    <w:rsid w:val="00141E2F"/>
    <w:rsid w:val="00187FED"/>
    <w:rsid w:val="001C0E61"/>
    <w:rsid w:val="0022657F"/>
    <w:rsid w:val="00264EC2"/>
    <w:rsid w:val="0027329F"/>
    <w:rsid w:val="00283C5C"/>
    <w:rsid w:val="002E4BC0"/>
    <w:rsid w:val="002F240B"/>
    <w:rsid w:val="002F41AC"/>
    <w:rsid w:val="003114BB"/>
    <w:rsid w:val="003E33AB"/>
    <w:rsid w:val="00411B0C"/>
    <w:rsid w:val="00430CC9"/>
    <w:rsid w:val="004713C5"/>
    <w:rsid w:val="004811C1"/>
    <w:rsid w:val="00493B39"/>
    <w:rsid w:val="004C2A2D"/>
    <w:rsid w:val="00537420"/>
    <w:rsid w:val="00545B3F"/>
    <w:rsid w:val="00550CE2"/>
    <w:rsid w:val="00565FDC"/>
    <w:rsid w:val="005752D4"/>
    <w:rsid w:val="00590834"/>
    <w:rsid w:val="00596083"/>
    <w:rsid w:val="00620086"/>
    <w:rsid w:val="00624AC1"/>
    <w:rsid w:val="00641D10"/>
    <w:rsid w:val="00681647"/>
    <w:rsid w:val="006A5B7E"/>
    <w:rsid w:val="006F39BA"/>
    <w:rsid w:val="007167CE"/>
    <w:rsid w:val="007601A1"/>
    <w:rsid w:val="00775CC0"/>
    <w:rsid w:val="007D2983"/>
    <w:rsid w:val="007E1821"/>
    <w:rsid w:val="007F2D5F"/>
    <w:rsid w:val="0084218F"/>
    <w:rsid w:val="0084663F"/>
    <w:rsid w:val="00854CDE"/>
    <w:rsid w:val="00890EA7"/>
    <w:rsid w:val="008C4ECA"/>
    <w:rsid w:val="008E2254"/>
    <w:rsid w:val="008F2E8B"/>
    <w:rsid w:val="009122D7"/>
    <w:rsid w:val="00975E67"/>
    <w:rsid w:val="009A2255"/>
    <w:rsid w:val="009D437A"/>
    <w:rsid w:val="00A26377"/>
    <w:rsid w:val="00A318D4"/>
    <w:rsid w:val="00A47586"/>
    <w:rsid w:val="00A81119"/>
    <w:rsid w:val="00A85C11"/>
    <w:rsid w:val="00B20FD5"/>
    <w:rsid w:val="00B42E27"/>
    <w:rsid w:val="00B55159"/>
    <w:rsid w:val="00B55A16"/>
    <w:rsid w:val="00BE6C27"/>
    <w:rsid w:val="00C0373D"/>
    <w:rsid w:val="00C07901"/>
    <w:rsid w:val="00C14E7E"/>
    <w:rsid w:val="00C22CE4"/>
    <w:rsid w:val="00CA5BD6"/>
    <w:rsid w:val="00CA639D"/>
    <w:rsid w:val="00D23DFB"/>
    <w:rsid w:val="00D37527"/>
    <w:rsid w:val="00D44058"/>
    <w:rsid w:val="00E20471"/>
    <w:rsid w:val="00E66230"/>
    <w:rsid w:val="00E8098C"/>
    <w:rsid w:val="00EF3FDF"/>
    <w:rsid w:val="00EF4DF8"/>
    <w:rsid w:val="00F42FF0"/>
    <w:rsid w:val="00FC26EF"/>
    <w:rsid w:val="00FF05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FD5"/>
    <w:rPr>
      <w:color w:val="0000FF"/>
      <w:u w:val="single"/>
    </w:rPr>
  </w:style>
  <w:style w:type="paragraph" w:styleId="BalloonText">
    <w:name w:val="Balloon Text"/>
    <w:basedOn w:val="Normal"/>
    <w:link w:val="BalloonTextChar"/>
    <w:semiHidden/>
    <w:unhideWhenUsed/>
    <w:rsid w:val="00283C5C"/>
    <w:rPr>
      <w:rFonts w:ascii="Tahoma" w:hAnsi="Tahoma" w:cs="Tahoma"/>
      <w:sz w:val="16"/>
      <w:szCs w:val="16"/>
    </w:rPr>
  </w:style>
  <w:style w:type="character" w:customStyle="1" w:styleId="BalloonTextChar">
    <w:name w:val="Balloon Text Char"/>
    <w:basedOn w:val="DefaultParagraphFont"/>
    <w:link w:val="BalloonText"/>
    <w:semiHidden/>
    <w:rsid w:val="00283C5C"/>
    <w:rPr>
      <w:rFonts w:ascii="Tahoma" w:hAnsi="Tahoma" w:cs="Tahoma"/>
      <w:sz w:val="16"/>
      <w:szCs w:val="16"/>
      <w:lang w:val="en-US" w:eastAsia="en-US"/>
    </w:rPr>
  </w:style>
  <w:style w:type="paragraph" w:styleId="NormalWeb">
    <w:name w:val="Normal (Web)"/>
    <w:basedOn w:val="Normal"/>
    <w:uiPriority w:val="99"/>
    <w:semiHidden/>
    <w:unhideWhenUsed/>
    <w:rsid w:val="00EF4DF8"/>
    <w:pPr>
      <w:spacing w:before="100" w:beforeAutospacing="1" w:after="100" w:afterAutospacing="1"/>
    </w:pPr>
    <w:rPr>
      <w:lang w:val="ro-RO" w:eastAsia="ro-RO"/>
    </w:rPr>
  </w:style>
  <w:style w:type="paragraph" w:styleId="NoSpacing">
    <w:name w:val="No Spacing"/>
    <w:uiPriority w:val="1"/>
    <w:qFormat/>
    <w:rsid w:val="00D44058"/>
    <w:rPr>
      <w:sz w:val="24"/>
      <w:szCs w:val="24"/>
      <w:lang w:val="en-US" w:eastAsia="en-US"/>
    </w:rPr>
  </w:style>
  <w:style w:type="paragraph" w:styleId="Header">
    <w:name w:val="header"/>
    <w:aliases w:val=" Char1,Char1, Char1 Char"/>
    <w:basedOn w:val="Normal"/>
    <w:link w:val="HeaderChar"/>
    <w:uiPriority w:val="99"/>
    <w:unhideWhenUsed/>
    <w:rsid w:val="008F2E8B"/>
    <w:pPr>
      <w:tabs>
        <w:tab w:val="center" w:pos="4536"/>
        <w:tab w:val="right" w:pos="9072"/>
      </w:tabs>
    </w:pPr>
    <w:rPr>
      <w:rFonts w:asciiTheme="minorHAnsi" w:eastAsiaTheme="minorHAnsi" w:hAnsiTheme="minorHAnsi" w:cstheme="minorBidi"/>
      <w:sz w:val="22"/>
      <w:szCs w:val="22"/>
      <w:lang w:val="ro-RO"/>
    </w:rPr>
  </w:style>
  <w:style w:type="character" w:customStyle="1" w:styleId="HeaderChar">
    <w:name w:val="Header Char"/>
    <w:aliases w:val=" Char1 Char1,Char1 Char, Char1 Char Char"/>
    <w:basedOn w:val="DefaultParagraphFont"/>
    <w:link w:val="Header"/>
    <w:uiPriority w:val="99"/>
    <w:rsid w:val="008F2E8B"/>
    <w:rPr>
      <w:rFonts w:asciiTheme="minorHAnsi" w:eastAsiaTheme="minorHAnsi" w:hAnsiTheme="minorHAnsi" w:cstheme="minorBidi"/>
      <w:sz w:val="22"/>
      <w:szCs w:val="22"/>
      <w:lang w:eastAsia="en-US"/>
    </w:rPr>
  </w:style>
  <w:style w:type="table" w:styleId="TableGrid">
    <w:name w:val="Table Grid"/>
    <w:basedOn w:val="TableNormal"/>
    <w:rsid w:val="0059083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aracterCaracterCharCaracterCaracterCharCaracterCaracterChar">
    <w:name w:val="Char Caracter Caracter Char Caracter Caracter Char Caracter Caracter Char"/>
    <w:basedOn w:val="Normal"/>
    <w:rsid w:val="001C0E61"/>
    <w:rPr>
      <w:lang w:val="pl-PL" w:eastAsia="pl-PL"/>
    </w:rPr>
  </w:style>
  <w:style w:type="paragraph" w:customStyle="1" w:styleId="Style26">
    <w:name w:val="Style26"/>
    <w:basedOn w:val="Normal"/>
    <w:rsid w:val="001C0E61"/>
    <w:pPr>
      <w:widowControl w:val="0"/>
      <w:autoSpaceDE w:val="0"/>
      <w:autoSpaceDN w:val="0"/>
      <w:adjustRightInd w:val="0"/>
      <w:spacing w:line="355" w:lineRule="exact"/>
      <w:jc w:val="both"/>
    </w:pPr>
  </w:style>
  <w:style w:type="paragraph" w:styleId="ListParagraph">
    <w:name w:val="List Paragraph"/>
    <w:aliases w:val="List1,Списък на абзаци,List Paragraph11,body 2,List_Paragraph,Multilevel para_II,Normal bullet 2,List Paragraph1,Listă colorată - Accentuare 11,List Paragraph111,Listã coloratã - Accentuare 11,Bullet,Citation List,Listã paragraf,Forth le"/>
    <w:basedOn w:val="Normal"/>
    <w:link w:val="ListParagraphChar"/>
    <w:uiPriority w:val="34"/>
    <w:qFormat/>
    <w:rsid w:val="001C0E61"/>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Bullet Char"/>
    <w:link w:val="ListParagraph"/>
    <w:uiPriority w:val="34"/>
    <w:rsid w:val="00411B0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mailto:glgiurgiu@gmail.com" TargetMode="External"/><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5149</Words>
  <Characters>29869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GUVERNUL</vt:lpstr>
    </vt:vector>
  </TitlesOfParts>
  <Company>- ETH0 -</Company>
  <LinksUpToDate>false</LinksUpToDate>
  <CharactersWithSpaces>34949</CharactersWithSpaces>
  <SharedDoc>false</SharedDoc>
  <HLinks>
    <vt:vector size="6" baseType="variant">
      <vt:variant>
        <vt:i4>6357073</vt:i4>
      </vt:variant>
      <vt:variant>
        <vt:i4>0</vt:i4>
      </vt:variant>
      <vt:variant>
        <vt:i4>0</vt:i4>
      </vt:variant>
      <vt:variant>
        <vt:i4>5</vt:i4>
      </vt:variant>
      <vt:variant>
        <vt:lpwstr>mailto:glgiurgiu@gmail.com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dc:title>
  <dc:creator>PROTECTIA MEDIULUI</dc:creator>
  <cp:lastModifiedBy>VicePrimarIonut</cp:lastModifiedBy>
  <cp:revision>4</cp:revision>
  <cp:lastPrinted>2012-10-22T12:29:00Z</cp:lastPrinted>
  <dcterms:created xsi:type="dcterms:W3CDTF">2018-07-25T12:56:00Z</dcterms:created>
  <dcterms:modified xsi:type="dcterms:W3CDTF">2018-07-26T05:51:00Z</dcterms:modified>
</cp:coreProperties>
</file>